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4F1" w:rsidRDefault="00F840D1">
      <w:pPr>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0dcdbbff383a44b884a25399ca4a0baa"/>
          <w:id w:val="1338926"/>
          <w:lock w:val="sdtLocked"/>
          <w:placeholder>
            <w:docPart w:val="GBC22222222222222222222222222222"/>
          </w:placeholder>
        </w:sdtPr>
        <w:sdtContent>
          <w:r>
            <w:rPr>
              <w:rFonts w:asciiTheme="majorEastAsia" w:eastAsiaTheme="majorEastAsia" w:hAnsiTheme="majorEastAsia" w:hint="eastAsia"/>
              <w:b/>
              <w:sz w:val="24"/>
              <w:szCs w:val="24"/>
            </w:rPr>
            <w:t>600305</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 xml:space="preserve">   证券简称：</w:t>
      </w:r>
      <w:sdt>
        <w:sdtPr>
          <w:rPr>
            <w:rFonts w:asciiTheme="majorEastAsia" w:eastAsiaTheme="majorEastAsia" w:hAnsiTheme="majorEastAsia" w:hint="eastAsia"/>
            <w:b/>
            <w:sz w:val="24"/>
            <w:szCs w:val="24"/>
          </w:rPr>
          <w:alias w:val="公司简称"/>
          <w:tag w:val="_GBC_f5623227a3ee4840afdcddd73ac9f53d"/>
          <w:id w:val="1338928"/>
          <w:lock w:val="sdtLocked"/>
          <w:placeholder>
            <w:docPart w:val="GBC22222222222222222222222222222"/>
          </w:placeholder>
        </w:sdtPr>
        <w:sdtContent>
          <w:r>
            <w:rPr>
              <w:rFonts w:asciiTheme="majorEastAsia" w:eastAsiaTheme="majorEastAsia" w:hAnsiTheme="majorEastAsia" w:hint="eastAsia"/>
              <w:b/>
              <w:sz w:val="24"/>
              <w:szCs w:val="24"/>
            </w:rPr>
            <w:t>恒顺醋业</w:t>
          </w:r>
        </w:sdtContent>
      </w:sdt>
      <w:r>
        <w:rPr>
          <w:rFonts w:asciiTheme="majorEastAsia" w:eastAsiaTheme="majorEastAsia" w:hAnsiTheme="majorEastAsia" w:hint="eastAsia"/>
          <w:b/>
          <w:sz w:val="24"/>
          <w:szCs w:val="24"/>
        </w:rPr>
        <w:t xml:space="preserve">     公告编号：</w:t>
      </w:r>
      <w:sdt>
        <w:sdtPr>
          <w:rPr>
            <w:rFonts w:asciiTheme="majorEastAsia" w:eastAsiaTheme="majorEastAsia" w:hAnsiTheme="majorEastAsia" w:hint="eastAsia"/>
            <w:b/>
            <w:sz w:val="24"/>
            <w:szCs w:val="24"/>
          </w:rPr>
          <w:alias w:val="临时公告编号"/>
          <w:tag w:val="_GBC_dcb018bd62474b058af46af691e50649"/>
          <w:id w:val="961560"/>
          <w:lock w:val="sdtLocked"/>
          <w:placeholder>
            <w:docPart w:val="GBC22222222222222222222222222222"/>
          </w:placeholder>
        </w:sdtPr>
        <w:sdtContent>
          <w:r w:rsidR="00E955A1">
            <w:rPr>
              <w:rFonts w:asciiTheme="majorEastAsia" w:eastAsiaTheme="majorEastAsia" w:hAnsiTheme="majorEastAsia" w:hint="eastAsia"/>
              <w:b/>
              <w:sz w:val="24"/>
              <w:szCs w:val="24"/>
            </w:rPr>
            <w:t>临</w:t>
          </w:r>
          <w:r>
            <w:rPr>
              <w:rFonts w:asciiTheme="majorEastAsia" w:eastAsiaTheme="majorEastAsia" w:hAnsiTheme="majorEastAsia" w:hint="eastAsia"/>
              <w:b/>
              <w:sz w:val="24"/>
              <w:szCs w:val="24"/>
            </w:rPr>
            <w:t>2020-</w:t>
          </w:r>
          <w:r w:rsidR="00E955A1">
            <w:rPr>
              <w:rFonts w:asciiTheme="majorEastAsia" w:eastAsiaTheme="majorEastAsia" w:hAnsiTheme="majorEastAsia" w:hint="eastAsia"/>
              <w:b/>
              <w:sz w:val="24"/>
              <w:szCs w:val="24"/>
            </w:rPr>
            <w:t>001</w:t>
          </w:r>
        </w:sdtContent>
      </w:sdt>
    </w:p>
    <w:sdt>
      <w:sdtPr>
        <w:alias w:val=""/>
        <w:tag w:val="_GBC_de6e6343542648f0a190afa64874564f"/>
        <w:id w:val="27626831"/>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Theme="majorEastAsia" w:eastAsiaTheme="majorEastAsia" w:hAnsiTheme="majorEastAsia"/>
              <w:b/>
              <w:color w:val="FF0000"/>
              <w:sz w:val="36"/>
              <w:szCs w:val="36"/>
            </w:rPr>
            <w:alias w:val="公司法定中文名称"/>
            <w:tag w:val="_GBC_42181109f5334b868c04fa99b4f637e7"/>
            <w:id w:val="961574"/>
            <w:lock w:val="sdtLocked"/>
            <w:placeholder>
              <w:docPart w:val="GBC22222222222222222222222222222"/>
            </w:placeholder>
            <w:dataBinding w:prefixMappings="xmlns:clcta-gie='clcta-gie'" w:xpath="/*/clcta-gie:GongSiFaDingZhongWenMingCheng[not(@periodRef)]" w:storeItemID="{636E1DF2-5A72-4FE2-BF65-8FD875BB309E}"/>
            <w:text/>
          </w:sdtPr>
          <w:sdtEndPr>
            <w:rPr>
              <w:rFonts w:hint="eastAsia"/>
            </w:rPr>
          </w:sdtEndPr>
          <w:sdtContent>
            <w:p w:rsidR="00047890" w:rsidRDefault="00F840D1" w:rsidP="00047890">
              <w:pPr>
                <w:jc w:val="center"/>
                <w:rPr>
                  <w:rFonts w:asciiTheme="majorEastAsia" w:eastAsiaTheme="majorEastAsia" w:hAnsiTheme="majorEastAsia"/>
                  <w:b/>
                  <w:color w:val="FF0000"/>
                  <w:sz w:val="36"/>
                  <w:szCs w:val="36"/>
                </w:rPr>
              </w:pPr>
              <w:r>
                <w:rPr>
                  <w:rFonts w:asciiTheme="majorEastAsia" w:eastAsiaTheme="majorEastAsia" w:hAnsiTheme="majorEastAsia"/>
                  <w:b/>
                  <w:color w:val="FF0000"/>
                  <w:sz w:val="36"/>
                  <w:szCs w:val="36"/>
                </w:rPr>
                <w:t>江苏恒顺醋业股份有限公司</w:t>
              </w:r>
            </w:p>
          </w:sdtContent>
        </w:sdt>
        <w:p w:rsidR="005524F1" w:rsidRPr="00047890" w:rsidRDefault="0080015D" w:rsidP="00047890">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shd w:val="solid" w:color="FFFFFF" w:fill="auto"/>
              </w:rPr>
              <w:alias w:val="股东大会召开年度"/>
              <w:tag w:val="_GBC_7bfad2ce616d46cd968fbf6b0e3edc90"/>
              <w:id w:val="961576"/>
              <w:lock w:val="sdtLocked"/>
              <w:placeholder>
                <w:docPart w:val="GBC22222222222222222222222222222"/>
              </w:placeholder>
              <w:dataBinding w:prefixMappings="xmlns:clcta-be='clcta-be'" w:xpath="/*/clcta-be:GuDongDaHuiZhaoKaiNianDu[not(@periodRef)]" w:storeItemID="{636E1DF2-5A72-4FE2-BF65-8FD875BB309E}"/>
              <w:text/>
            </w:sdtPr>
            <w:sdtContent>
              <w:r w:rsidR="00E955A1">
                <w:rPr>
                  <w:rFonts w:asciiTheme="majorEastAsia" w:eastAsiaTheme="majorEastAsia" w:hAnsiTheme="majorEastAsia" w:hint="eastAsia"/>
                  <w:b/>
                  <w:color w:val="FF0000"/>
                  <w:sz w:val="36"/>
                  <w:szCs w:val="36"/>
                  <w:shd w:val="solid" w:color="FFFFFF" w:fill="auto"/>
                </w:rPr>
                <w:t>2020</w:t>
              </w:r>
            </w:sdtContent>
          </w:sdt>
          <w:r w:rsidR="00F840D1">
            <w:rPr>
              <w:rFonts w:asciiTheme="majorEastAsia" w:eastAsiaTheme="majorEastAsia" w:hAnsiTheme="majorEastAsia" w:hint="eastAsia"/>
              <w:b/>
              <w:color w:val="FF0000"/>
              <w:sz w:val="36"/>
              <w:szCs w:val="36"/>
              <w:shd w:val="solid" w:color="FFFFFF" w:fill="auto"/>
            </w:rPr>
            <w:t>年第</w:t>
          </w:r>
          <w:sdt>
            <w:sdtPr>
              <w:rPr>
                <w:rFonts w:asciiTheme="majorEastAsia" w:eastAsiaTheme="majorEastAsia" w:hAnsiTheme="majorEastAsia" w:hint="eastAsia"/>
                <w:b/>
                <w:color w:val="FF0000"/>
                <w:sz w:val="36"/>
                <w:szCs w:val="36"/>
                <w:shd w:val="solid" w:color="FFFFFF" w:fill="auto"/>
              </w:rPr>
              <w:alias w:val="股东大会届次"/>
              <w:tag w:val="_GBC_274127167f8b439d8ecbcf8cad6a2896"/>
              <w:id w:val="961584"/>
              <w:lock w:val="sdtLocked"/>
              <w:placeholder>
                <w:docPart w:val="GBC22222222222222222222222222222"/>
              </w:placeholder>
              <w:dataBinding w:prefixMappings="xmlns:clcta-be='clcta-be'" w:xpath="/*/clcta-be:GuDongDaHuiJieCi[not(@periodRef)]" w:storeItemID="{636E1DF2-5A72-4FE2-BF65-8FD875BB309E}"/>
              <w:text/>
            </w:sdtPr>
            <w:sdtContent>
              <w:r w:rsidR="00E955A1">
                <w:rPr>
                  <w:rFonts w:asciiTheme="majorEastAsia" w:eastAsiaTheme="majorEastAsia" w:hAnsiTheme="majorEastAsia" w:hint="eastAsia"/>
                  <w:b/>
                  <w:color w:val="FF0000"/>
                  <w:sz w:val="36"/>
                  <w:szCs w:val="36"/>
                  <w:shd w:val="solid" w:color="FFFFFF" w:fill="auto"/>
                </w:rPr>
                <w:t>一</w:t>
              </w:r>
            </w:sdtContent>
          </w:sdt>
          <w:r w:rsidR="00F840D1">
            <w:rPr>
              <w:rFonts w:asciiTheme="majorEastAsia" w:eastAsiaTheme="majorEastAsia" w:hAnsiTheme="majorEastAsia" w:hint="eastAsia"/>
              <w:b/>
              <w:color w:val="FF0000"/>
              <w:sz w:val="36"/>
              <w:szCs w:val="36"/>
              <w:shd w:val="solid" w:color="FFFFFF" w:fill="auto"/>
            </w:rPr>
            <w:t>次临时股东大会决议公告</w:t>
          </w:r>
        </w:p>
        <w:bookmarkStart w:id="0" w:name="_GoBack" w:displacedByCustomXml="next"/>
        <w:bookmarkEnd w:id="0" w:displacedByCustomXml="next"/>
      </w:sdtContent>
    </w:sdt>
    <w:p w:rsidR="005524F1" w:rsidRDefault="005524F1">
      <w:pPr>
        <w:jc w:val="center"/>
        <w:rPr>
          <w:rFonts w:asciiTheme="majorEastAsia" w:eastAsiaTheme="majorEastAsia" w:hAnsiTheme="majorEastAsia"/>
          <w:b/>
          <w:color w:val="FF0000"/>
          <w:sz w:val="36"/>
          <w:szCs w:val="36"/>
        </w:rPr>
      </w:pPr>
    </w:p>
    <w:tbl>
      <w:tblPr>
        <w:tblStyle w:val="a8"/>
        <w:tblW w:w="0" w:type="auto"/>
        <w:tblLook w:val="04A0"/>
      </w:tblPr>
      <w:tblGrid>
        <w:gridCol w:w="8522"/>
      </w:tblGrid>
      <w:sdt>
        <w:sdtPr>
          <w:rPr>
            <w:rFonts w:ascii="仿宋_GB2312" w:eastAsia="仿宋_GB2312" w:hAnsi="宋体" w:cs="Times New Roman" w:hint="eastAsia"/>
            <w:sz w:val="24"/>
          </w:rPr>
          <w:alias w:val="模块:本公司董事会及全体董事保证本公告内容不存在任何虚假记载、误导..."/>
          <w:tag w:val="_GBC_9b9a298b975743348a94e3545b79e47f"/>
          <w:id w:val="2304218"/>
          <w:lock w:val="sdtLocked"/>
          <w:placeholder>
            <w:docPart w:val="GBC11111111111111111111111111111"/>
          </w:placeholder>
        </w:sdtPr>
        <w:sdtContent>
          <w:tr w:rsidR="005524F1" w:rsidTr="00084B21">
            <w:tc>
              <w:tcPr>
                <w:tcW w:w="8522" w:type="dxa"/>
              </w:tcPr>
              <w:p w:rsidR="005524F1" w:rsidRDefault="00F840D1">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cs="Times New Roman" w:hint="eastAsia"/>
                    <w:sz w:val="24"/>
                  </w:rPr>
                  <w:t>本公司董事会及全体董事保证本公告内容不存在任何虚假记载、误导性陈述或者重大遗漏，并对其内容的真实性、准确性和完整性承担个别及连带责任。</w:t>
                </w:r>
              </w:p>
            </w:tc>
          </w:tr>
        </w:sdtContent>
      </w:sdt>
    </w:tbl>
    <w:p w:rsidR="005524F1" w:rsidRDefault="00F840D1">
      <w:pPr>
        <w:pStyle w:val="1"/>
        <w:keepNext w:val="0"/>
        <w:keepLines w:val="0"/>
        <w:rPr>
          <w:sz w:val="24"/>
          <w:szCs w:val="24"/>
        </w:rPr>
      </w:pPr>
      <w:r>
        <w:rPr>
          <w:rFonts w:hint="eastAsia"/>
          <w:sz w:val="24"/>
          <w:szCs w:val="24"/>
        </w:rPr>
        <w:t>重要内容提示：</w:t>
      </w:r>
    </w:p>
    <w:p w:rsidR="005524F1" w:rsidRDefault="00F840D1">
      <w:pPr>
        <w:pStyle w:val="a4"/>
        <w:numPr>
          <w:ilvl w:val="0"/>
          <w:numId w:val="4"/>
        </w:numPr>
        <w:ind w:firstLineChars="0"/>
        <w:rPr>
          <w:sz w:val="24"/>
          <w:szCs w:val="24"/>
        </w:rPr>
      </w:pPr>
      <w:r>
        <w:rPr>
          <w:rFonts w:ascii="宋体" w:hAnsi="宋体" w:hint="eastAsia"/>
          <w:sz w:val="24"/>
          <w:szCs w:val="24"/>
        </w:rPr>
        <w:t>本次会议是否有否决议案：</w:t>
      </w:r>
      <w:sdt>
        <w:sdtPr>
          <w:rPr>
            <w:rFonts w:ascii="宋体" w:hAnsi="宋体" w:hint="eastAsia"/>
            <w:sz w:val="24"/>
            <w:szCs w:val="24"/>
          </w:rPr>
          <w:alias w:val="是否有否决议案"/>
          <w:tag w:val="_GBC_d82077cab9ca4e4696f26ea546ae2f45"/>
          <w:id w:val="1338981"/>
          <w:lock w:val="sdtLocked"/>
          <w:placeholder>
            <w:docPart w:val="GBC22222222222222222222222222222"/>
          </w:placeholder>
          <w:comboBox>
            <w:listItem w:displayText="有" w:value="有"/>
            <w:listItem w:displayText="无" w:value="无"/>
          </w:comboBox>
        </w:sdtPr>
        <w:sdtContent>
          <w:r>
            <w:rPr>
              <w:rFonts w:ascii="宋体" w:hAnsi="宋体" w:hint="eastAsia"/>
              <w:sz w:val="24"/>
              <w:szCs w:val="24"/>
            </w:rPr>
            <w:t>无</w:t>
          </w:r>
        </w:sdtContent>
      </w:sdt>
    </w:p>
    <w:p w:rsidR="005524F1" w:rsidRDefault="00F840D1">
      <w:pPr>
        <w:pStyle w:val="1"/>
        <w:keepNext w:val="0"/>
        <w:keepLines w:val="0"/>
        <w:numPr>
          <w:ilvl w:val="0"/>
          <w:numId w:val="3"/>
        </w:numPr>
        <w:rPr>
          <w:sz w:val="24"/>
          <w:szCs w:val="24"/>
        </w:rPr>
      </w:pPr>
      <w:r>
        <w:rPr>
          <w:rFonts w:hint="eastAsia"/>
          <w:sz w:val="24"/>
          <w:szCs w:val="24"/>
        </w:rPr>
        <w:t>会议召开和出席情况</w:t>
      </w:r>
    </w:p>
    <w:p w:rsidR="005524F1" w:rsidRDefault="00F840D1">
      <w:pPr>
        <w:pStyle w:val="2"/>
        <w:keepNext w:val="0"/>
        <w:keepLines w:val="0"/>
        <w:numPr>
          <w:ilvl w:val="0"/>
          <w:numId w:val="5"/>
        </w:numPr>
        <w:spacing w:line="415" w:lineRule="auto"/>
        <w:rPr>
          <w:b w:val="0"/>
          <w:sz w:val="24"/>
          <w:szCs w:val="24"/>
        </w:rPr>
      </w:pPr>
      <w:r>
        <w:rPr>
          <w:rFonts w:hint="eastAsia"/>
          <w:b w:val="0"/>
          <w:sz w:val="24"/>
          <w:szCs w:val="24"/>
        </w:rPr>
        <w:t>股东大会召开的时间：</w:t>
      </w:r>
      <w:sdt>
        <w:sdtPr>
          <w:rPr>
            <w:rFonts w:asciiTheme="minorEastAsia" w:eastAsiaTheme="minorEastAsia" w:hAnsiTheme="minorEastAsia" w:hint="eastAsia"/>
            <w:b w:val="0"/>
            <w:sz w:val="24"/>
            <w:szCs w:val="24"/>
          </w:rPr>
          <w:alias w:val="股东大会召开时间"/>
          <w:tag w:val="_GBC_f10b8b659b16456186989e059a77d57a"/>
          <w:id w:val="1339016"/>
          <w:lock w:val="sdtLocked"/>
          <w:placeholder>
            <w:docPart w:val="GBC22222222222222222222222222222"/>
          </w:placeholder>
          <w:date w:fullDate="2020-01-10T00:00:00Z">
            <w:dateFormat w:val="yyyy'年'M'月'd'日'"/>
            <w:lid w:val="zh-CN"/>
            <w:storeMappedDataAs w:val="dateTime"/>
            <w:calendar w:val="gregorian"/>
          </w:date>
        </w:sdtPr>
        <w:sdtContent>
          <w:r w:rsidR="00E955A1">
            <w:rPr>
              <w:rFonts w:asciiTheme="minorEastAsia" w:eastAsiaTheme="minorEastAsia" w:hAnsiTheme="minorEastAsia" w:hint="eastAsia"/>
              <w:b w:val="0"/>
              <w:sz w:val="24"/>
              <w:szCs w:val="24"/>
            </w:rPr>
            <w:t>2020年1月10日</w:t>
          </w:r>
        </w:sdtContent>
      </w:sdt>
    </w:p>
    <w:p w:rsidR="005524F1" w:rsidRDefault="00F840D1">
      <w:pPr>
        <w:pStyle w:val="2"/>
        <w:keepNext w:val="0"/>
        <w:keepLines w:val="0"/>
        <w:numPr>
          <w:ilvl w:val="0"/>
          <w:numId w:val="5"/>
        </w:numPr>
        <w:spacing w:line="415" w:lineRule="auto"/>
        <w:rPr>
          <w:b w:val="0"/>
          <w:sz w:val="24"/>
          <w:szCs w:val="24"/>
        </w:rPr>
      </w:pPr>
      <w:r>
        <w:rPr>
          <w:rFonts w:hint="eastAsia"/>
          <w:b w:val="0"/>
          <w:sz w:val="24"/>
          <w:szCs w:val="24"/>
        </w:rPr>
        <w:t>股东大</w:t>
      </w:r>
      <w:r>
        <w:rPr>
          <w:rFonts w:asciiTheme="majorEastAsia" w:hAnsiTheme="majorEastAsia" w:hint="eastAsia"/>
          <w:b w:val="0"/>
          <w:sz w:val="24"/>
          <w:szCs w:val="24"/>
        </w:rPr>
        <w:t>会召开的地点：</w:t>
      </w:r>
      <w:sdt>
        <w:sdtPr>
          <w:rPr>
            <w:rFonts w:asciiTheme="majorEastAsia" w:hAnsiTheme="majorEastAsia" w:hint="eastAsia"/>
            <w:b w:val="0"/>
            <w:sz w:val="24"/>
            <w:szCs w:val="24"/>
          </w:rPr>
          <w:alias w:val="股东大会现场会议召开地点"/>
          <w:tag w:val="_GBC_45b01401878844d99a343e524facb060"/>
          <w:id w:val="1339027"/>
          <w:lock w:val="sdtLocked"/>
          <w:placeholder>
            <w:docPart w:val="GBC22222222222222222222222222222"/>
          </w:placeholder>
        </w:sdtPr>
        <w:sdtContent>
          <w:r w:rsidR="00E955A1">
            <w:rPr>
              <w:rFonts w:asciiTheme="majorEastAsia" w:hAnsiTheme="majorEastAsia" w:hint="eastAsia"/>
              <w:b w:val="0"/>
              <w:sz w:val="24"/>
              <w:szCs w:val="24"/>
            </w:rPr>
            <w:t>公司会议室</w:t>
          </w:r>
        </w:sdtContent>
      </w:sdt>
    </w:p>
    <w:sdt>
      <w:sdtPr>
        <w:rPr>
          <w:rFonts w:asciiTheme="minorHAnsi" w:eastAsiaTheme="minorEastAsia" w:hAnsiTheme="minorHAnsi" w:cstheme="minorBidi" w:hint="eastAsia"/>
          <w:b w:val="0"/>
          <w:bCs w:val="0"/>
          <w:sz w:val="24"/>
          <w:szCs w:val="24"/>
        </w:rPr>
        <w:alias w:val="模块:出席会议的普通股股东和恢复表决权的优先股股东及其持有股份情况..."/>
        <w:tag w:val="_GBC_2640b76cd2e442b0b0fdbd8446e80855"/>
        <w:id w:val="2864382"/>
        <w:lock w:val="sdtLocked"/>
        <w:placeholder>
          <w:docPart w:val="GBC22222222222222222222222222222"/>
        </w:placeholder>
      </w:sdtPr>
      <w:sdtEndPr>
        <w:rPr>
          <w:rFonts w:ascii="宋体" w:eastAsia="宋体" w:hAnsi="宋体" w:hint="default"/>
          <w:color w:val="000000"/>
        </w:rPr>
      </w:sdtEndPr>
      <w:sdtContent>
        <w:p w:rsidR="005524F1" w:rsidRDefault="00F840D1">
          <w:pPr>
            <w:pStyle w:val="2"/>
            <w:keepNext w:val="0"/>
            <w:keepLines w:val="0"/>
            <w:numPr>
              <w:ilvl w:val="0"/>
              <w:numId w:val="5"/>
            </w:numPr>
            <w:spacing w:line="415" w:lineRule="auto"/>
            <w:rPr>
              <w:b w:val="0"/>
              <w:sz w:val="24"/>
              <w:szCs w:val="24"/>
            </w:rPr>
          </w:pPr>
          <w:r>
            <w:rPr>
              <w:rFonts w:hint="eastAsia"/>
              <w:b w:val="0"/>
              <w:sz w:val="24"/>
              <w:szCs w:val="24"/>
            </w:rPr>
            <w:t>出席会议的普通股股东和恢复表决权的优先股股东及其持有股份情况：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1985"/>
          </w:tblGrid>
          <w:tr w:rsidR="005524F1" w:rsidTr="005F40C4">
            <w:sdt>
              <w:sdtPr>
                <w:rPr>
                  <w:rFonts w:ascii="宋体" w:hAnsi="宋体"/>
                  <w:color w:val="000000"/>
                  <w:sz w:val="24"/>
                </w:rPr>
                <w:tag w:val="_PLD_4093f3f997534c158a5523067302b60d"/>
                <w:id w:val="-1125307967"/>
                <w:lock w:val="sdtLocked"/>
              </w:sdtPr>
              <w:sdtEndPr>
                <w:rPr>
                  <w:rFonts w:hint="eastAsia"/>
                </w:rPr>
              </w:sdtEndPr>
              <w:sdtContent>
                <w:tc>
                  <w:tcPr>
                    <w:tcW w:w="6345" w:type="dxa"/>
                    <w:vAlign w:val="center"/>
                  </w:tcPr>
                  <w:p w:rsidR="005524F1" w:rsidRDefault="00F840D1" w:rsidP="005F40C4">
                    <w:pPr>
                      <w:spacing w:line="600" w:lineRule="exact"/>
                      <w:rPr>
                        <w:rFonts w:ascii="宋体"/>
                        <w:color w:val="000000"/>
                        <w:sz w:val="24"/>
                        <w:shd w:val="pct15" w:color="auto" w:fill="FFFFFF"/>
                      </w:rPr>
                    </w:pPr>
                    <w:r>
                      <w:rPr>
                        <w:rFonts w:ascii="宋体" w:hAnsi="宋体"/>
                        <w:color w:val="000000"/>
                        <w:sz w:val="24"/>
                      </w:rPr>
                      <w:t>1</w:t>
                    </w:r>
                    <w:r>
                      <w:rPr>
                        <w:rFonts w:ascii="宋体" w:hAnsi="宋体" w:hint="eastAsia"/>
                        <w:color w:val="000000"/>
                        <w:sz w:val="24"/>
                      </w:rPr>
                      <w:t>、出席会议的股东和代理人人数</w:t>
                    </w:r>
                  </w:p>
                </w:tc>
              </w:sdtContent>
            </w:sdt>
            <w:sdt>
              <w:sdtPr>
                <w:rPr>
                  <w:rFonts w:ascii="宋体"/>
                  <w:color w:val="000000"/>
                  <w:sz w:val="24"/>
                </w:rPr>
                <w:alias w:val="出席会议的股东和代理人人数"/>
                <w:tag w:val="_GBC_68de955aa336470c8d7a663440bc74f5"/>
                <w:id w:val="1339034"/>
                <w:lock w:val="sdtLocked"/>
              </w:sdtPr>
              <w:sdtContent>
                <w:tc>
                  <w:tcPr>
                    <w:tcW w:w="1985" w:type="dxa"/>
                    <w:vAlign w:val="bottom"/>
                  </w:tcPr>
                  <w:p w:rsidR="005524F1" w:rsidRDefault="007A5AC5" w:rsidP="00E8115C">
                    <w:pPr>
                      <w:spacing w:line="600" w:lineRule="exact"/>
                      <w:jc w:val="right"/>
                      <w:rPr>
                        <w:rFonts w:ascii="宋体"/>
                        <w:color w:val="000000"/>
                        <w:sz w:val="24"/>
                      </w:rPr>
                    </w:pPr>
                    <w:r>
                      <w:rPr>
                        <w:rFonts w:ascii="宋体" w:hint="eastAsia"/>
                        <w:color w:val="000000"/>
                        <w:sz w:val="24"/>
                      </w:rPr>
                      <w:t>2</w:t>
                    </w:r>
                    <w:r w:rsidR="00E8115C">
                      <w:rPr>
                        <w:rFonts w:ascii="宋体" w:hint="eastAsia"/>
                        <w:color w:val="000000"/>
                        <w:sz w:val="24"/>
                      </w:rPr>
                      <w:t>9</w:t>
                    </w:r>
                  </w:p>
                </w:tc>
              </w:sdtContent>
            </w:sdt>
          </w:tr>
          <w:tr w:rsidR="005524F1" w:rsidTr="005F40C4">
            <w:sdt>
              <w:sdtPr>
                <w:rPr>
                  <w:rFonts w:ascii="宋体" w:hAnsi="宋体"/>
                  <w:color w:val="000000"/>
                  <w:sz w:val="24"/>
                </w:rPr>
                <w:tag w:val="_PLD_15a8d072bf914580ad897e82c3807a19"/>
                <w:id w:val="-220981230"/>
                <w:lock w:val="sdtLocked"/>
              </w:sdtPr>
              <w:sdtEndPr>
                <w:rPr>
                  <w:rFonts w:hint="eastAsia"/>
                </w:rPr>
              </w:sdtEndPr>
              <w:sdtContent>
                <w:tc>
                  <w:tcPr>
                    <w:tcW w:w="6345" w:type="dxa"/>
                    <w:vAlign w:val="center"/>
                  </w:tcPr>
                  <w:p w:rsidR="005524F1" w:rsidRDefault="00F840D1" w:rsidP="005F40C4">
                    <w:pPr>
                      <w:spacing w:line="600" w:lineRule="exact"/>
                      <w:rPr>
                        <w:rFonts w:ascii="宋体"/>
                        <w:color w:val="000000"/>
                        <w:sz w:val="24"/>
                      </w:rPr>
                    </w:pPr>
                    <w:r>
                      <w:rPr>
                        <w:rFonts w:ascii="宋体" w:hAnsi="宋体"/>
                        <w:color w:val="000000"/>
                        <w:sz w:val="24"/>
                      </w:rPr>
                      <w:t>2</w:t>
                    </w:r>
                    <w:r>
                      <w:rPr>
                        <w:rFonts w:ascii="宋体" w:hAnsi="宋体" w:hint="eastAsia"/>
                        <w:color w:val="000000"/>
                        <w:sz w:val="24"/>
                      </w:rPr>
                      <w:t>、出席会议的股东所持有表决权的股份总数（股）</w:t>
                    </w:r>
                  </w:p>
                </w:tc>
              </w:sdtContent>
            </w:sdt>
            <w:sdt>
              <w:sdtPr>
                <w:rPr>
                  <w:rFonts w:ascii="宋体" w:eastAsia="宋体" w:hAnsi="宋体"/>
                  <w:color w:val="000000"/>
                  <w:sz w:val="24"/>
                  <w:szCs w:val="24"/>
                </w:rPr>
                <w:alias w:val="出席会议的股东所持有表决权的股份总数"/>
                <w:tag w:val="_GBC_a3ceaea716e74390b6d07708f7d10d25"/>
                <w:id w:val="1339044"/>
                <w:lock w:val="sdtLocked"/>
              </w:sdtPr>
              <w:sdtContent>
                <w:tc>
                  <w:tcPr>
                    <w:tcW w:w="1985" w:type="dxa"/>
                    <w:vAlign w:val="bottom"/>
                  </w:tcPr>
                  <w:p w:rsidR="005524F1" w:rsidRPr="007A5AC5" w:rsidRDefault="007A5AC5">
                    <w:pPr>
                      <w:spacing w:line="600" w:lineRule="exact"/>
                      <w:jc w:val="right"/>
                      <w:rPr>
                        <w:rFonts w:ascii="宋体" w:eastAsia="宋体" w:hAnsi="宋体"/>
                        <w:color w:val="000000"/>
                        <w:sz w:val="24"/>
                        <w:szCs w:val="24"/>
                      </w:rPr>
                    </w:pPr>
                    <w:r w:rsidRPr="007A5AC5">
                      <w:rPr>
                        <w:rFonts w:ascii="宋体" w:eastAsia="宋体" w:hAnsi="宋体" w:cs="NSimSun"/>
                        <w:kern w:val="0"/>
                        <w:sz w:val="24"/>
                        <w:szCs w:val="24"/>
                      </w:rPr>
                      <w:t>354,300,737</w:t>
                    </w:r>
                  </w:p>
                </w:tc>
              </w:sdtContent>
            </w:sdt>
          </w:tr>
          <w:tr w:rsidR="005524F1" w:rsidTr="00E3698D">
            <w:sdt>
              <w:sdtPr>
                <w:rPr>
                  <w:rFonts w:ascii="宋体" w:hAnsi="宋体"/>
                  <w:color w:val="000000"/>
                  <w:sz w:val="24"/>
                </w:rPr>
                <w:tag w:val="_PLD_abe2bf98c15a437296fa04736473f5fc"/>
                <w:id w:val="1758241291"/>
                <w:lock w:val="sdtLocked"/>
              </w:sdtPr>
              <w:sdtEndPr>
                <w:rPr>
                  <w:rFonts w:hint="eastAsia"/>
                </w:rPr>
              </w:sdtEndPr>
              <w:sdtContent>
                <w:tc>
                  <w:tcPr>
                    <w:tcW w:w="6345" w:type="dxa"/>
                  </w:tcPr>
                  <w:p w:rsidR="005524F1" w:rsidRDefault="00F840D1" w:rsidP="005F40C4">
                    <w:pPr>
                      <w:rPr>
                        <w:rFonts w:ascii="宋体"/>
                        <w:color w:val="000000"/>
                        <w:sz w:val="24"/>
                      </w:rPr>
                    </w:pPr>
                    <w:r>
                      <w:rPr>
                        <w:rFonts w:ascii="宋体" w:hAnsi="宋体"/>
                        <w:color w:val="000000"/>
                        <w:sz w:val="24"/>
                      </w:rPr>
                      <w:t>3</w:t>
                    </w:r>
                    <w:r>
                      <w:rPr>
                        <w:rFonts w:ascii="宋体" w:hAnsi="宋体" w:hint="eastAsia"/>
                        <w:color w:val="000000"/>
                        <w:sz w:val="24"/>
                      </w:rPr>
                      <w:t>、出席会议的股东所持有表决权股份数占公司有表决权股份总数的比例（</w:t>
                    </w:r>
                    <w:r>
                      <w:rPr>
                        <w:rFonts w:ascii="宋体" w:hAnsi="宋体"/>
                        <w:color w:val="000000"/>
                        <w:sz w:val="24"/>
                      </w:rPr>
                      <w:t>%</w:t>
                    </w:r>
                    <w:r>
                      <w:rPr>
                        <w:rFonts w:ascii="宋体" w:hAnsi="宋体" w:hint="eastAsia"/>
                        <w:color w:val="000000"/>
                        <w:sz w:val="24"/>
                      </w:rPr>
                      <w:t>）</w:t>
                    </w:r>
                  </w:p>
                </w:tc>
              </w:sdtContent>
            </w:sdt>
            <w:sdt>
              <w:sdtPr>
                <w:rPr>
                  <w:rFonts w:ascii="宋体" w:eastAsia="宋体" w:hAnsi="宋体"/>
                  <w:color w:val="000000"/>
                  <w:sz w:val="24"/>
                  <w:szCs w:val="24"/>
                </w:rPr>
                <w:alias w:val="出席会议的股东所持有表决权股份数占公司有表决权股份总数的比例"/>
                <w:tag w:val="_GBC_020a1fcfa605460d9ce8eea920317017"/>
                <w:id w:val="3711329"/>
                <w:lock w:val="sdtLocked"/>
              </w:sdtPr>
              <w:sdtContent>
                <w:tc>
                  <w:tcPr>
                    <w:tcW w:w="1985" w:type="dxa"/>
                    <w:vAlign w:val="bottom"/>
                  </w:tcPr>
                  <w:p w:rsidR="005524F1" w:rsidRPr="007A5AC5" w:rsidRDefault="007A5AC5">
                    <w:pPr>
                      <w:spacing w:line="600" w:lineRule="exact"/>
                      <w:jc w:val="right"/>
                      <w:rPr>
                        <w:rFonts w:ascii="宋体" w:eastAsia="宋体" w:hAnsi="宋体"/>
                        <w:color w:val="000000"/>
                        <w:sz w:val="24"/>
                        <w:szCs w:val="24"/>
                      </w:rPr>
                    </w:pPr>
                    <w:r w:rsidRPr="007A5AC5">
                      <w:rPr>
                        <w:rFonts w:ascii="宋体" w:eastAsia="宋体" w:hAnsi="宋体" w:cs="NSimSun"/>
                        <w:kern w:val="0"/>
                        <w:sz w:val="24"/>
                        <w:szCs w:val="24"/>
                      </w:rPr>
                      <w:t>45.2168</w:t>
                    </w:r>
                  </w:p>
                </w:tc>
              </w:sdtContent>
            </w:sdt>
          </w:tr>
        </w:tbl>
      </w:sdtContent>
    </w:sdt>
    <w:p w:rsidR="005524F1" w:rsidRDefault="005524F1"/>
    <w:sdt>
      <w:sdtPr>
        <w:rPr>
          <w:rFonts w:asciiTheme="minorHAnsi" w:eastAsiaTheme="minorEastAsia" w:hAnsiTheme="minorHAnsi" w:cstheme="minorBidi" w:hint="eastAsia"/>
          <w:b w:val="0"/>
          <w:bCs w:val="0"/>
          <w:sz w:val="24"/>
          <w:szCs w:val="24"/>
        </w:rPr>
        <w:alias w:val="模块:表决方式是否符合《公司法》及《公司章程》的规定，大会主持情况..."/>
        <w:tag w:val="_GBC_8522615919824f50ac62cd7003f870eb"/>
        <w:id w:val="23748525"/>
        <w:lock w:val="sdtLocked"/>
        <w:placeholder>
          <w:docPart w:val="GBC22222222222222222222222222222"/>
        </w:placeholder>
      </w:sdtPr>
      <w:sdtEndPr>
        <w:rPr>
          <w:sz w:val="21"/>
          <w:szCs w:val="22"/>
        </w:rPr>
      </w:sdtEndPr>
      <w:sdtContent>
        <w:p w:rsidR="005524F1" w:rsidRDefault="00F840D1">
          <w:pPr>
            <w:pStyle w:val="2"/>
            <w:keepNext w:val="0"/>
            <w:keepLines w:val="0"/>
            <w:numPr>
              <w:ilvl w:val="0"/>
              <w:numId w:val="5"/>
            </w:numPr>
            <w:spacing w:line="415" w:lineRule="auto"/>
            <w:rPr>
              <w:b w:val="0"/>
              <w:sz w:val="24"/>
              <w:szCs w:val="24"/>
            </w:rPr>
          </w:pPr>
          <w:r>
            <w:rPr>
              <w:rFonts w:hint="eastAsia"/>
              <w:b w:val="0"/>
              <w:sz w:val="24"/>
              <w:szCs w:val="24"/>
            </w:rPr>
            <w:t>表决方式是否符合《公司法》及《公司章程》的规定，大会主持情况等。</w:t>
          </w:r>
        </w:p>
        <w:p w:rsidR="005524F1" w:rsidRDefault="0080015D" w:rsidP="00E955A1">
          <w:pPr>
            <w:ind w:firstLineChars="200" w:firstLine="480"/>
          </w:pPr>
          <w:sdt>
            <w:sdtPr>
              <w:rPr>
                <w:rFonts w:asciiTheme="minorEastAsia" w:hAnsiTheme="minorEastAsia"/>
                <w:sz w:val="24"/>
                <w:szCs w:val="24"/>
              </w:rPr>
              <w:alias w:val="大会主持情况等"/>
              <w:tag w:val="_GBC_3b895b2c5c9940489ebe1c04d4728253"/>
              <w:id w:val="23748516"/>
              <w:lock w:val="sdtLocked"/>
              <w:placeholder>
                <w:docPart w:val="GBC22222222222222222222222222222"/>
              </w:placeholder>
            </w:sdtPr>
            <w:sdtContent>
              <w:r w:rsidR="00E955A1" w:rsidRPr="00326151">
                <w:rPr>
                  <w:rFonts w:ascii="Calibri" w:eastAsia="宋体" w:hAnsi="Calibri" w:cs="Times New Roman" w:hint="eastAsia"/>
                  <w:sz w:val="24"/>
                </w:rPr>
                <w:t>本次股东大会由董</w:t>
              </w:r>
              <w:r w:rsidR="00E955A1" w:rsidRPr="00326151">
                <w:rPr>
                  <w:rFonts w:ascii="Calibri" w:eastAsia="宋体" w:hAnsi="Calibri" w:cs="Times New Roman" w:hint="eastAsia"/>
                  <w:sz w:val="24"/>
                  <w:szCs w:val="28"/>
                </w:rPr>
                <w:t>事会召集，</w:t>
              </w:r>
              <w:r w:rsidR="00E955A1">
                <w:rPr>
                  <w:rFonts w:ascii="Calibri" w:eastAsia="宋体" w:hAnsi="Calibri" w:cs="Times New Roman" w:hint="eastAsia"/>
                  <w:sz w:val="24"/>
                  <w:szCs w:val="28"/>
                </w:rPr>
                <w:t>副</w:t>
              </w:r>
              <w:r w:rsidR="00E955A1">
                <w:rPr>
                  <w:rFonts w:ascii="宋体" w:eastAsia="宋体" w:hAnsi="宋体" w:cs="Times New Roman" w:hint="eastAsia"/>
                  <w:bCs/>
                  <w:sz w:val="24"/>
                </w:rPr>
                <w:t>董事长聂旭东先生</w:t>
              </w:r>
              <w:r w:rsidR="00E955A1" w:rsidRPr="00326151">
                <w:rPr>
                  <w:rFonts w:ascii="宋体" w:eastAsia="宋体" w:hAnsi="宋体" w:cs="Times New Roman" w:hint="eastAsia"/>
                  <w:bCs/>
                  <w:sz w:val="24"/>
                </w:rPr>
                <w:t>主持</w:t>
              </w:r>
              <w:r w:rsidR="00E955A1" w:rsidRPr="00326151">
                <w:rPr>
                  <w:rFonts w:ascii="Calibri" w:eastAsia="宋体" w:hAnsi="Calibri" w:cs="Times New Roman" w:hint="eastAsia"/>
                  <w:sz w:val="24"/>
                  <w:szCs w:val="28"/>
                </w:rPr>
                <w:t>，</w:t>
              </w:r>
              <w:r w:rsidR="00E955A1" w:rsidRPr="00326151">
                <w:rPr>
                  <w:rFonts w:ascii="宋体" w:eastAsia="宋体" w:hAnsi="宋体" w:cs="Times New Roman" w:hint="eastAsia"/>
                  <w:sz w:val="24"/>
                </w:rPr>
                <w:t>符合《公司法》、《上市公司股东大会规则》、《公司章程》及其他有关法律、法规</w:t>
              </w:r>
              <w:r w:rsidR="00E955A1">
                <w:rPr>
                  <w:rFonts w:ascii="宋体" w:eastAsia="宋体" w:hAnsi="宋体" w:cs="Times New Roman" w:hint="eastAsia"/>
                  <w:sz w:val="24"/>
                </w:rPr>
                <w:t>的规定</w:t>
              </w:r>
              <w:r w:rsidR="00E955A1" w:rsidRPr="00326151">
                <w:rPr>
                  <w:rFonts w:ascii="宋体" w:eastAsia="宋体" w:hAnsi="宋体" w:cs="Times New Roman" w:hint="eastAsia"/>
                  <w:sz w:val="24"/>
                </w:rPr>
                <w:t>，形成的决议是合法有效的。</w:t>
              </w:r>
            </w:sdtContent>
          </w:sdt>
        </w:p>
      </w:sdtContent>
    </w:sdt>
    <w:p w:rsidR="005524F1" w:rsidRDefault="00F840D1">
      <w:pPr>
        <w:pStyle w:val="2"/>
        <w:keepNext w:val="0"/>
        <w:keepLines w:val="0"/>
        <w:numPr>
          <w:ilvl w:val="0"/>
          <w:numId w:val="5"/>
        </w:numPr>
        <w:spacing w:line="415" w:lineRule="auto"/>
        <w:rPr>
          <w:b w:val="0"/>
          <w:sz w:val="24"/>
          <w:szCs w:val="24"/>
        </w:rPr>
      </w:pPr>
      <w:r>
        <w:rPr>
          <w:rFonts w:hint="eastAsia"/>
          <w:b w:val="0"/>
          <w:sz w:val="24"/>
          <w:szCs w:val="24"/>
        </w:rPr>
        <w:t>公司董事、监事和董事会秘书的出席情况</w:t>
      </w:r>
    </w:p>
    <w:p w:rsidR="005524F1" w:rsidRDefault="00F840D1">
      <w:pPr>
        <w:pStyle w:val="a4"/>
        <w:numPr>
          <w:ilvl w:val="0"/>
          <w:numId w:val="8"/>
        </w:numPr>
        <w:ind w:firstLineChars="0"/>
        <w:rPr>
          <w:rFonts w:ascii="宋体" w:hAnsi="宋体"/>
          <w:color w:val="000000"/>
          <w:sz w:val="24"/>
          <w:szCs w:val="24"/>
        </w:rPr>
      </w:pPr>
      <w:r>
        <w:rPr>
          <w:rFonts w:ascii="宋体" w:hAnsi="宋体" w:hint="eastAsia"/>
          <w:color w:val="000000"/>
          <w:sz w:val="24"/>
          <w:szCs w:val="24"/>
        </w:rPr>
        <w:lastRenderedPageBreak/>
        <w:t>公司在任董事</w:t>
      </w:r>
      <w:sdt>
        <w:sdtPr>
          <w:rPr>
            <w:rFonts w:ascii="宋体" w:hAnsi="宋体" w:hint="eastAsia"/>
            <w:color w:val="000000"/>
            <w:sz w:val="24"/>
            <w:szCs w:val="24"/>
          </w:rPr>
          <w:alias w:val="公司在任董事人数"/>
          <w:tag w:val="_GBC_22698950a3964c0ab4b7c3f5ec132e31"/>
          <w:id w:val="1339165"/>
          <w:lock w:val="sdtLocked"/>
          <w:placeholder>
            <w:docPart w:val="GBC22222222222222222222222222222"/>
          </w:placeholder>
        </w:sdtPr>
        <w:sdtContent>
          <w:r w:rsidR="00BB05CC">
            <w:rPr>
              <w:rFonts w:ascii="宋体" w:hAnsi="宋体" w:hint="eastAsia"/>
              <w:color w:val="000000"/>
              <w:sz w:val="24"/>
              <w:szCs w:val="24"/>
            </w:rPr>
            <w:t>9</w:t>
          </w:r>
        </w:sdtContent>
      </w:sdt>
      <w:r>
        <w:rPr>
          <w:rFonts w:ascii="宋体" w:hAnsi="宋体" w:hint="eastAsia"/>
          <w:color w:val="000000"/>
          <w:sz w:val="24"/>
          <w:szCs w:val="24"/>
        </w:rPr>
        <w:t>人，出席</w:t>
      </w:r>
      <w:sdt>
        <w:sdtPr>
          <w:rPr>
            <w:rFonts w:ascii="宋体" w:hAnsi="宋体" w:hint="eastAsia"/>
            <w:color w:val="000000"/>
            <w:sz w:val="24"/>
            <w:szCs w:val="24"/>
          </w:rPr>
          <w:alias w:val="出席会议董事人数"/>
          <w:tag w:val="_GBC_1acef50418014836af9328f6a88abdb1"/>
          <w:id w:val="1339167"/>
          <w:lock w:val="sdtLocked"/>
          <w:placeholder>
            <w:docPart w:val="GBC22222222222222222222222222222"/>
          </w:placeholder>
        </w:sdtPr>
        <w:sdtContent>
          <w:r w:rsidR="00F87EC7">
            <w:rPr>
              <w:rFonts w:ascii="宋体" w:hAnsi="宋体" w:hint="eastAsia"/>
              <w:color w:val="000000"/>
              <w:sz w:val="24"/>
              <w:szCs w:val="24"/>
            </w:rPr>
            <w:t>6</w:t>
          </w:r>
        </w:sdtContent>
      </w:sdt>
      <w:r>
        <w:rPr>
          <w:rFonts w:ascii="宋体" w:hAnsi="宋体" w:hint="eastAsia"/>
          <w:color w:val="000000"/>
          <w:sz w:val="24"/>
          <w:szCs w:val="24"/>
        </w:rPr>
        <w:t>人，</w:t>
      </w:r>
      <w:r w:rsidR="00F87EC7">
        <w:rPr>
          <w:rFonts w:ascii="宋体" w:hAnsi="宋体" w:hint="eastAsia"/>
          <w:color w:val="000000"/>
          <w:sz w:val="24"/>
          <w:szCs w:val="24"/>
        </w:rPr>
        <w:t>董事李国权和</w:t>
      </w:r>
      <w:r w:rsidR="00BB05CC">
        <w:rPr>
          <w:rFonts w:ascii="宋体" w:hAnsi="宋体" w:hint="eastAsia"/>
          <w:color w:val="000000"/>
          <w:sz w:val="24"/>
          <w:szCs w:val="24"/>
        </w:rPr>
        <w:t>独立董事卫祥云、史丽萍因工作原因未出席本次会议</w:t>
      </w:r>
      <w:r>
        <w:rPr>
          <w:rFonts w:ascii="宋体" w:hAnsi="宋体" w:hint="eastAsia"/>
          <w:color w:val="000000"/>
          <w:sz w:val="24"/>
          <w:szCs w:val="24"/>
        </w:rPr>
        <w:t>；</w:t>
      </w:r>
    </w:p>
    <w:p w:rsidR="005524F1" w:rsidRDefault="00F840D1">
      <w:pPr>
        <w:pStyle w:val="a4"/>
        <w:numPr>
          <w:ilvl w:val="0"/>
          <w:numId w:val="8"/>
        </w:numPr>
        <w:ind w:firstLineChars="0"/>
        <w:rPr>
          <w:rFonts w:ascii="宋体" w:hAnsi="宋体"/>
          <w:color w:val="000000"/>
          <w:sz w:val="24"/>
          <w:szCs w:val="24"/>
        </w:rPr>
      </w:pPr>
      <w:r>
        <w:rPr>
          <w:rFonts w:ascii="宋体" w:hAnsi="宋体" w:hint="eastAsia"/>
          <w:color w:val="000000"/>
          <w:sz w:val="24"/>
          <w:szCs w:val="24"/>
        </w:rPr>
        <w:t>公司在任监事</w:t>
      </w:r>
      <w:sdt>
        <w:sdtPr>
          <w:rPr>
            <w:rFonts w:ascii="宋体" w:hAnsi="宋体" w:hint="eastAsia"/>
            <w:color w:val="000000"/>
            <w:sz w:val="24"/>
            <w:szCs w:val="24"/>
          </w:rPr>
          <w:alias w:val="公司在任监事人数"/>
          <w:tag w:val="_GBC_f187d406922b482c8f9e9faf9bc26dbd"/>
          <w:id w:val="1339169"/>
          <w:lock w:val="sdtLocked"/>
          <w:placeholder>
            <w:docPart w:val="GBC22222222222222222222222222222"/>
          </w:placeholder>
        </w:sdtPr>
        <w:sdtContent>
          <w:r w:rsidR="00BB05CC">
            <w:rPr>
              <w:rFonts w:ascii="宋体" w:hAnsi="宋体" w:hint="eastAsia"/>
              <w:color w:val="000000"/>
              <w:sz w:val="24"/>
              <w:szCs w:val="24"/>
            </w:rPr>
            <w:t>3</w:t>
          </w:r>
        </w:sdtContent>
      </w:sdt>
      <w:r>
        <w:rPr>
          <w:rFonts w:ascii="宋体" w:hAnsi="宋体" w:hint="eastAsia"/>
          <w:color w:val="000000"/>
          <w:sz w:val="24"/>
          <w:szCs w:val="24"/>
        </w:rPr>
        <w:t>人，出席</w:t>
      </w:r>
      <w:sdt>
        <w:sdtPr>
          <w:rPr>
            <w:rFonts w:ascii="宋体" w:hAnsi="宋体" w:hint="eastAsia"/>
            <w:color w:val="000000"/>
            <w:sz w:val="24"/>
            <w:szCs w:val="24"/>
          </w:rPr>
          <w:alias w:val="出席会议监事人数"/>
          <w:tag w:val="_GBC_1dfc203bc1764c6d8c34ce5e78347fc5"/>
          <w:id w:val="1339171"/>
          <w:lock w:val="sdtLocked"/>
          <w:placeholder>
            <w:docPart w:val="GBC22222222222222222222222222222"/>
          </w:placeholder>
        </w:sdtPr>
        <w:sdtContent>
          <w:r w:rsidR="008B27C5">
            <w:rPr>
              <w:rFonts w:ascii="宋体" w:hAnsi="宋体" w:hint="eastAsia"/>
              <w:color w:val="000000"/>
              <w:sz w:val="24"/>
              <w:szCs w:val="24"/>
            </w:rPr>
            <w:t>2</w:t>
          </w:r>
        </w:sdtContent>
      </w:sdt>
      <w:r w:rsidR="008B27C5">
        <w:rPr>
          <w:rFonts w:ascii="宋体" w:hAnsi="宋体" w:hint="eastAsia"/>
          <w:color w:val="000000"/>
          <w:sz w:val="24"/>
          <w:szCs w:val="24"/>
        </w:rPr>
        <w:t>人，监事周良洪因工作原因未出席本次会议</w:t>
      </w:r>
      <w:r>
        <w:rPr>
          <w:rFonts w:ascii="宋体" w:hAnsi="宋体" w:hint="eastAsia"/>
          <w:color w:val="000000"/>
          <w:sz w:val="24"/>
          <w:szCs w:val="24"/>
        </w:rPr>
        <w:t>；</w:t>
      </w:r>
    </w:p>
    <w:p w:rsidR="005524F1" w:rsidRDefault="00BB05CC">
      <w:pPr>
        <w:pStyle w:val="a4"/>
        <w:numPr>
          <w:ilvl w:val="0"/>
          <w:numId w:val="8"/>
        </w:numPr>
        <w:ind w:firstLineChars="0"/>
        <w:rPr>
          <w:rFonts w:ascii="宋体" w:hAnsi="宋体"/>
          <w:color w:val="000000"/>
          <w:sz w:val="24"/>
          <w:szCs w:val="24"/>
        </w:rPr>
      </w:pPr>
      <w:r>
        <w:rPr>
          <w:rFonts w:ascii="宋体" w:hAnsi="宋体" w:hint="eastAsia"/>
          <w:color w:val="000000"/>
          <w:sz w:val="24"/>
          <w:szCs w:val="24"/>
        </w:rPr>
        <w:t>董事会秘书</w:t>
      </w:r>
      <w:r w:rsidRPr="000B7D3F">
        <w:rPr>
          <w:rFonts w:ascii="宋体" w:eastAsia="宋体" w:hAnsi="宋体" w:cs="Times New Roman" w:hint="eastAsia"/>
          <w:sz w:val="24"/>
          <w:szCs w:val="24"/>
        </w:rPr>
        <w:t>出席了本次会议；部分高级管理人员列席本次会议</w:t>
      </w:r>
      <w:r w:rsidR="00F840D1">
        <w:rPr>
          <w:rFonts w:ascii="宋体" w:hAnsi="宋体" w:hint="eastAsia"/>
          <w:color w:val="000000"/>
          <w:sz w:val="24"/>
          <w:szCs w:val="24"/>
        </w:rPr>
        <w:t>。</w:t>
      </w:r>
    </w:p>
    <w:p w:rsidR="005524F1" w:rsidRDefault="00F840D1">
      <w:pPr>
        <w:pStyle w:val="1"/>
        <w:keepNext w:val="0"/>
        <w:keepLines w:val="0"/>
        <w:numPr>
          <w:ilvl w:val="0"/>
          <w:numId w:val="3"/>
        </w:numPr>
        <w:rPr>
          <w:sz w:val="24"/>
          <w:szCs w:val="24"/>
        </w:rPr>
      </w:pPr>
      <w:r>
        <w:rPr>
          <w:rFonts w:hint="eastAsia"/>
          <w:sz w:val="24"/>
          <w:szCs w:val="24"/>
        </w:rPr>
        <w:t>议案审议情况</w:t>
      </w:r>
    </w:p>
    <w:sdt>
      <w:sdtPr>
        <w:alias w:val="模块:"/>
        <w:tag w:val="_SEC_2c8592cd457f4543a71a4eb501d78454"/>
        <w:id w:val="-1514224149"/>
        <w:lock w:val="sdtLocked"/>
        <w:placeholder>
          <w:docPart w:val="GBC22222222222222222222222222222"/>
        </w:placeholder>
      </w:sdtPr>
      <w:sdtContent>
        <w:p w:rsidR="005524F1" w:rsidRDefault="00F840D1">
          <w:pPr>
            <w:pStyle w:val="2"/>
            <w:keepNext w:val="0"/>
            <w:keepLines w:val="0"/>
            <w:numPr>
              <w:ilvl w:val="0"/>
              <w:numId w:val="7"/>
            </w:numPr>
            <w:spacing w:line="415" w:lineRule="auto"/>
            <w:rPr>
              <w:b w:val="0"/>
              <w:sz w:val="24"/>
              <w:szCs w:val="24"/>
            </w:rPr>
          </w:pPr>
          <w:r>
            <w:rPr>
              <w:rFonts w:hint="eastAsia"/>
              <w:b w:val="0"/>
              <w:sz w:val="24"/>
              <w:szCs w:val="24"/>
            </w:rPr>
            <w:t>非累积投票议案</w:t>
          </w:r>
        </w:p>
      </w:sdtContent>
    </w:sdt>
    <w:sdt>
      <w:sdtPr>
        <w:rPr>
          <w:rFonts w:hint="eastAsia"/>
          <w:b w:val="0"/>
          <w:bCs w:val="0"/>
          <w:sz w:val="24"/>
          <w:szCs w:val="24"/>
        </w:rPr>
        <w:alias w:val="模块:非累积投票议案"/>
        <w:tag w:val="_SEC_fd138d262d644e50920ea2bdb258ac70"/>
        <w:id w:val="28195543"/>
        <w:lock w:val="sdtLocked"/>
        <w:placeholder>
          <w:docPart w:val="GBC22222222222222222222222222222"/>
        </w:placeholder>
      </w:sdtPr>
      <w:sdtEndPr>
        <w:rPr>
          <w:rFonts w:hint="default"/>
          <w:sz w:val="21"/>
          <w:szCs w:val="22"/>
        </w:rPr>
      </w:sdtEndPr>
      <w:sdtContent>
        <w:p w:rsidR="005524F1" w:rsidRDefault="00F840D1">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ascii="宋体" w:hAnsi="宋体" w:hint="eastAsia"/>
                <w:kern w:val="0"/>
                <w:sz w:val="24"/>
              </w:rPr>
              <w:alias w:val="非累积投票议案表决情况_议案名称"/>
              <w:tag w:val="_GBC_16397d349277454a867ff0ffe4485ce9"/>
              <w:id w:val="1339573"/>
              <w:lock w:val="sdtLocked"/>
              <w:placeholder>
                <w:docPart w:val="GBC22222222222222222222222222222"/>
              </w:placeholder>
              <w:text/>
            </w:sdtPr>
            <w:sdtContent>
              <w:r w:rsidR="00C31AB0" w:rsidRPr="00C31AB0">
                <w:rPr>
                  <w:rFonts w:ascii="宋体" w:hAnsi="宋体" w:hint="eastAsia"/>
                  <w:kern w:val="0"/>
                  <w:sz w:val="24"/>
                </w:rPr>
                <w:t>关于增选董事的议案</w:t>
              </w:r>
            </w:sdtContent>
          </w:sdt>
        </w:p>
        <w:p w:rsidR="005524F1" w:rsidRDefault="00F840D1">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864106"/>
              <w:lock w:val="sdtLocked"/>
              <w:placeholder>
                <w:docPart w:val="GBC22222222222222222222222222222"/>
              </w:placeholder>
              <w:comboBox>
                <w:listItem w:displayText="通过" w:value="通过"/>
                <w:listItem w:displayText="不通过" w:value="不通过"/>
              </w:comboBox>
            </w:sdtPr>
            <w:sdtContent>
              <w:r w:rsidR="0037294F">
                <w:rPr>
                  <w:rFonts w:hint="eastAsia"/>
                  <w:sz w:val="24"/>
                  <w:szCs w:val="24"/>
                </w:rPr>
                <w:t>通过</w:t>
              </w:r>
            </w:sdtContent>
          </w:sdt>
        </w:p>
        <w:p w:rsidR="005524F1" w:rsidRDefault="005524F1">
          <w:pPr>
            <w:ind w:firstLineChars="150" w:firstLine="360"/>
            <w:rPr>
              <w:sz w:val="24"/>
              <w:szCs w:val="24"/>
            </w:rPr>
          </w:pPr>
        </w:p>
        <w:p w:rsidR="005524F1" w:rsidRDefault="00F840D1">
          <w:pPr>
            <w:rPr>
              <w:sz w:val="24"/>
              <w:szCs w:val="24"/>
            </w:rPr>
          </w:pPr>
          <w:r>
            <w:rPr>
              <w:rFonts w:hint="eastAsia"/>
              <w:sz w:val="24"/>
              <w:szCs w:val="24"/>
            </w:rPr>
            <w:t>表决情况：</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1985"/>
            <w:gridCol w:w="1093"/>
            <w:gridCol w:w="1120"/>
            <w:gridCol w:w="1189"/>
            <w:gridCol w:w="1276"/>
            <w:gridCol w:w="1275"/>
          </w:tblGrid>
          <w:tr w:rsidR="006023AB" w:rsidTr="009D371F">
            <w:trPr>
              <w:trHeight w:val="300"/>
            </w:trPr>
            <w:sdt>
              <w:sdtPr>
                <w:rPr>
                  <w:rFonts w:ascii="宋体" w:hAnsi="宋体" w:hint="eastAsia"/>
                  <w:color w:val="000000"/>
                  <w:sz w:val="24"/>
                </w:rPr>
                <w:tag w:val="_PLD_26d51279eaba4b5b80959bbb9958e7fe"/>
                <w:id w:val="15870474"/>
                <w:lock w:val="sdtLocked"/>
              </w:sdtPr>
              <w:sdtContent>
                <w:tc>
                  <w:tcPr>
                    <w:tcW w:w="1242" w:type="dxa"/>
                    <w:vMerge w:val="restart"/>
                  </w:tcPr>
                  <w:p w:rsidR="006023AB" w:rsidRDefault="006023AB" w:rsidP="009D371F">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5870475"/>
                <w:lock w:val="sdtLocked"/>
              </w:sdtPr>
              <w:sdtContent>
                <w:tc>
                  <w:tcPr>
                    <w:tcW w:w="3078" w:type="dxa"/>
                    <w:gridSpan w:val="2"/>
                  </w:tcPr>
                  <w:p w:rsidR="006023AB" w:rsidRDefault="006023AB" w:rsidP="009D371F">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5870476"/>
                <w:lock w:val="sdtLocked"/>
              </w:sdtPr>
              <w:sdtContent>
                <w:tc>
                  <w:tcPr>
                    <w:tcW w:w="2309" w:type="dxa"/>
                    <w:gridSpan w:val="2"/>
                  </w:tcPr>
                  <w:p w:rsidR="006023AB" w:rsidRDefault="006023AB" w:rsidP="009D371F">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5870477"/>
                <w:lock w:val="sdtLocked"/>
              </w:sdtPr>
              <w:sdtContent>
                <w:tc>
                  <w:tcPr>
                    <w:tcW w:w="2551" w:type="dxa"/>
                    <w:gridSpan w:val="2"/>
                  </w:tcPr>
                  <w:p w:rsidR="006023AB" w:rsidRDefault="006023AB" w:rsidP="009D371F">
                    <w:pPr>
                      <w:spacing w:line="600" w:lineRule="exact"/>
                      <w:jc w:val="center"/>
                      <w:rPr>
                        <w:rFonts w:ascii="宋体"/>
                        <w:color w:val="000000"/>
                        <w:sz w:val="24"/>
                      </w:rPr>
                    </w:pPr>
                    <w:r>
                      <w:rPr>
                        <w:rFonts w:ascii="宋体" w:hAnsi="宋体" w:hint="eastAsia"/>
                        <w:color w:val="000000"/>
                        <w:sz w:val="24"/>
                      </w:rPr>
                      <w:t>弃权</w:t>
                    </w:r>
                  </w:p>
                </w:tc>
              </w:sdtContent>
            </w:sdt>
          </w:tr>
          <w:tr w:rsidR="006023AB" w:rsidTr="009D371F">
            <w:trPr>
              <w:trHeight w:val="300"/>
            </w:trPr>
            <w:tc>
              <w:tcPr>
                <w:tcW w:w="1242" w:type="dxa"/>
                <w:vMerge/>
              </w:tcPr>
              <w:p w:rsidR="006023AB" w:rsidRDefault="006023AB" w:rsidP="009D371F">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5870478"/>
                <w:lock w:val="sdtLocked"/>
              </w:sdtPr>
              <w:sdtContent>
                <w:tc>
                  <w:tcPr>
                    <w:tcW w:w="1985" w:type="dxa"/>
                  </w:tcPr>
                  <w:p w:rsidR="006023AB" w:rsidRDefault="006023AB" w:rsidP="009D371F">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5870479"/>
                <w:lock w:val="sdtLocked"/>
              </w:sdtPr>
              <w:sdtContent>
                <w:tc>
                  <w:tcPr>
                    <w:tcW w:w="1093" w:type="dxa"/>
                  </w:tcPr>
                  <w:p w:rsidR="006023AB" w:rsidRDefault="006023AB" w:rsidP="009D371F">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5870480"/>
                <w:lock w:val="sdtLocked"/>
              </w:sdtPr>
              <w:sdtContent>
                <w:tc>
                  <w:tcPr>
                    <w:tcW w:w="1120" w:type="dxa"/>
                  </w:tcPr>
                  <w:p w:rsidR="006023AB" w:rsidRDefault="006023AB" w:rsidP="009D371F">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5870481"/>
                <w:lock w:val="sdtLocked"/>
              </w:sdtPr>
              <w:sdtContent>
                <w:tc>
                  <w:tcPr>
                    <w:tcW w:w="1189" w:type="dxa"/>
                  </w:tcPr>
                  <w:p w:rsidR="006023AB" w:rsidRDefault="006023AB" w:rsidP="009D371F">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5870482"/>
                <w:lock w:val="sdtLocked"/>
              </w:sdtPr>
              <w:sdtContent>
                <w:tc>
                  <w:tcPr>
                    <w:tcW w:w="1276" w:type="dxa"/>
                  </w:tcPr>
                  <w:p w:rsidR="006023AB" w:rsidRDefault="006023AB" w:rsidP="009D371F">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5870483"/>
                <w:lock w:val="sdtLocked"/>
              </w:sdtPr>
              <w:sdtContent>
                <w:tc>
                  <w:tcPr>
                    <w:tcW w:w="1275" w:type="dxa"/>
                  </w:tcPr>
                  <w:p w:rsidR="006023AB" w:rsidRDefault="006023AB" w:rsidP="009D371F">
                    <w:pPr>
                      <w:spacing w:line="600" w:lineRule="exact"/>
                      <w:jc w:val="center"/>
                      <w:rPr>
                        <w:rFonts w:ascii="宋体"/>
                        <w:color w:val="000000"/>
                        <w:sz w:val="24"/>
                      </w:rPr>
                    </w:pPr>
                    <w:r>
                      <w:rPr>
                        <w:rFonts w:ascii="宋体" w:hAnsi="宋体" w:hint="eastAsia"/>
                        <w:color w:val="000000"/>
                        <w:sz w:val="24"/>
                      </w:rPr>
                      <w:t>比例（%）</w:t>
                    </w:r>
                  </w:p>
                </w:tc>
              </w:sdtContent>
            </w:sdt>
          </w:tr>
          <w:tr w:rsidR="006023AB" w:rsidTr="009D371F">
            <w:tc>
              <w:tcPr>
                <w:tcW w:w="1242" w:type="dxa"/>
              </w:tcPr>
              <w:p w:rsidR="006023AB" w:rsidRDefault="0080015D" w:rsidP="009D371F">
                <w:pPr>
                  <w:spacing w:line="600" w:lineRule="exact"/>
                  <w:jc w:val="center"/>
                  <w:rPr>
                    <w:rFonts w:ascii="宋体"/>
                    <w:color w:val="000000"/>
                    <w:sz w:val="24"/>
                  </w:rPr>
                </w:pPr>
                <w:sdt>
                  <w:sdtPr>
                    <w:rPr>
                      <w:rFonts w:ascii="宋体" w:hAnsi="宋体"/>
                      <w:color w:val="000000"/>
                      <w:sz w:val="24"/>
                    </w:rPr>
                    <w:tag w:val="_PLD_30aa643aaec4457b9ff8daf82682de9e"/>
                    <w:id w:val="15870484"/>
                    <w:lock w:val="sdtLocked"/>
                  </w:sdtPr>
                  <w:sdtEndPr>
                    <w:rPr>
                      <w:rFonts w:hint="eastAsia"/>
                    </w:rPr>
                  </w:sdtEndPr>
                  <w:sdtContent>
                    <w:r w:rsidR="006023AB">
                      <w:rPr>
                        <w:rFonts w:ascii="宋体" w:hAnsi="宋体"/>
                        <w:color w:val="000000"/>
                        <w:sz w:val="24"/>
                      </w:rPr>
                      <w:t>A</w:t>
                    </w:r>
                    <w:r w:rsidR="006023AB">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5870485"/>
                <w:lock w:val="sdtLocked"/>
                <w:text/>
              </w:sdtPr>
              <w:sdtContent>
                <w:tc>
                  <w:tcPr>
                    <w:tcW w:w="1985" w:type="dxa"/>
                  </w:tcPr>
                  <w:p w:rsidR="006023AB" w:rsidRDefault="006023AB" w:rsidP="009D371F">
                    <w:pPr>
                      <w:spacing w:line="600" w:lineRule="exact"/>
                      <w:jc w:val="right"/>
                      <w:rPr>
                        <w:rFonts w:ascii="宋体"/>
                        <w:sz w:val="24"/>
                      </w:rPr>
                    </w:pPr>
                    <w:r>
                      <w:rPr>
                        <w:rFonts w:ascii="宋体"/>
                        <w:sz w:val="24"/>
                      </w:rPr>
                      <w:t>354,210,521</w:t>
                    </w:r>
                  </w:p>
                </w:tc>
              </w:sdtContent>
            </w:sdt>
            <w:sdt>
              <w:sdtPr>
                <w:rPr>
                  <w:rFonts w:ascii="宋体"/>
                  <w:sz w:val="24"/>
                </w:rPr>
                <w:alias w:val="非累积投票议案表决情况_A股同意比例"/>
                <w:tag w:val="_GBC_baa01c35de4c4da5999507b346370a05"/>
                <w:id w:val="15870486"/>
                <w:lock w:val="sdtLocked"/>
              </w:sdtPr>
              <w:sdtContent>
                <w:tc>
                  <w:tcPr>
                    <w:tcW w:w="1093" w:type="dxa"/>
                  </w:tcPr>
                  <w:p w:rsidR="006023AB" w:rsidRDefault="006023AB" w:rsidP="009D371F">
                    <w:pPr>
                      <w:spacing w:line="600" w:lineRule="exact"/>
                      <w:jc w:val="right"/>
                      <w:rPr>
                        <w:rFonts w:ascii="宋体"/>
                        <w:sz w:val="24"/>
                      </w:rPr>
                    </w:pPr>
                    <w:r>
                      <w:rPr>
                        <w:rFonts w:ascii="宋体"/>
                        <w:sz w:val="24"/>
                      </w:rPr>
                      <w:t>99.9745</w:t>
                    </w:r>
                  </w:p>
                </w:tc>
              </w:sdtContent>
            </w:sdt>
            <w:sdt>
              <w:sdtPr>
                <w:rPr>
                  <w:rFonts w:ascii="宋体"/>
                  <w:sz w:val="24"/>
                </w:rPr>
                <w:alias w:val="非累积投票议案表决情况_A股反对票数"/>
                <w:tag w:val="_GBC_aeddc7b9df07427a8287a3319656953b"/>
                <w:id w:val="15870487"/>
                <w:lock w:val="sdtLocked"/>
              </w:sdtPr>
              <w:sdtContent>
                <w:tc>
                  <w:tcPr>
                    <w:tcW w:w="1120" w:type="dxa"/>
                  </w:tcPr>
                  <w:p w:rsidR="006023AB" w:rsidRDefault="006023AB" w:rsidP="009D371F">
                    <w:pPr>
                      <w:spacing w:line="600" w:lineRule="exact"/>
                      <w:jc w:val="right"/>
                      <w:rPr>
                        <w:rFonts w:ascii="宋体"/>
                        <w:sz w:val="24"/>
                      </w:rPr>
                    </w:pPr>
                    <w:r>
                      <w:rPr>
                        <w:rFonts w:ascii="宋体"/>
                        <w:sz w:val="24"/>
                      </w:rPr>
                      <w:t>90,116</w:t>
                    </w:r>
                  </w:p>
                </w:tc>
              </w:sdtContent>
            </w:sdt>
            <w:sdt>
              <w:sdtPr>
                <w:rPr>
                  <w:rFonts w:ascii="宋体"/>
                  <w:sz w:val="24"/>
                </w:rPr>
                <w:alias w:val="非累积投票议案表决情况_A股反对比例"/>
                <w:tag w:val="_GBC_2fbfff06037f464baa9501f7aaaeeca4"/>
                <w:id w:val="15870488"/>
                <w:lock w:val="sdtLocked"/>
              </w:sdtPr>
              <w:sdtContent>
                <w:tc>
                  <w:tcPr>
                    <w:tcW w:w="1189" w:type="dxa"/>
                  </w:tcPr>
                  <w:p w:rsidR="006023AB" w:rsidRDefault="006023AB" w:rsidP="009D371F">
                    <w:pPr>
                      <w:spacing w:line="600" w:lineRule="exact"/>
                      <w:jc w:val="right"/>
                      <w:rPr>
                        <w:rFonts w:ascii="宋体"/>
                        <w:sz w:val="24"/>
                      </w:rPr>
                    </w:pPr>
                    <w:r>
                      <w:rPr>
                        <w:rFonts w:ascii="宋体"/>
                        <w:sz w:val="24"/>
                      </w:rPr>
                      <w:t>0.0254</w:t>
                    </w:r>
                  </w:p>
                </w:tc>
              </w:sdtContent>
            </w:sdt>
            <w:sdt>
              <w:sdtPr>
                <w:rPr>
                  <w:rFonts w:ascii="宋体"/>
                  <w:sz w:val="24"/>
                </w:rPr>
                <w:alias w:val="非累积投票议案表决情况_A股弃权票数"/>
                <w:tag w:val="_GBC_311dad2ae32a4a41b5f70fe48cb445b5"/>
                <w:id w:val="15870489"/>
                <w:lock w:val="sdtLocked"/>
              </w:sdtPr>
              <w:sdtContent>
                <w:tc>
                  <w:tcPr>
                    <w:tcW w:w="1276" w:type="dxa"/>
                  </w:tcPr>
                  <w:p w:rsidR="006023AB" w:rsidRDefault="006023AB" w:rsidP="009D371F">
                    <w:pPr>
                      <w:spacing w:line="600" w:lineRule="exact"/>
                      <w:jc w:val="right"/>
                      <w:rPr>
                        <w:rFonts w:ascii="宋体"/>
                        <w:sz w:val="24"/>
                      </w:rPr>
                    </w:pPr>
                    <w:r>
                      <w:rPr>
                        <w:rFonts w:ascii="宋体"/>
                        <w:sz w:val="24"/>
                      </w:rPr>
                      <w:t>100</w:t>
                    </w:r>
                  </w:p>
                </w:tc>
              </w:sdtContent>
            </w:sdt>
            <w:sdt>
              <w:sdtPr>
                <w:rPr>
                  <w:rFonts w:ascii="宋体"/>
                  <w:sz w:val="24"/>
                </w:rPr>
                <w:alias w:val="非累积投票议案表决情况_A股弃权比例"/>
                <w:tag w:val="_GBC_3723b88f133b472497fbb1e22ce723a0"/>
                <w:id w:val="15870490"/>
                <w:lock w:val="sdtLocked"/>
              </w:sdtPr>
              <w:sdtContent>
                <w:tc>
                  <w:tcPr>
                    <w:tcW w:w="1275" w:type="dxa"/>
                  </w:tcPr>
                  <w:p w:rsidR="006023AB" w:rsidRDefault="006023AB" w:rsidP="009D371F">
                    <w:pPr>
                      <w:spacing w:line="600" w:lineRule="exact"/>
                      <w:jc w:val="right"/>
                      <w:rPr>
                        <w:rFonts w:ascii="宋体"/>
                        <w:sz w:val="24"/>
                      </w:rPr>
                    </w:pPr>
                    <w:r>
                      <w:rPr>
                        <w:rFonts w:ascii="宋体"/>
                        <w:sz w:val="24"/>
                      </w:rPr>
                      <w:t>0.0001</w:t>
                    </w:r>
                  </w:p>
                </w:tc>
              </w:sdtContent>
            </w:sdt>
          </w:tr>
        </w:tbl>
        <w:p w:rsidR="006023AB" w:rsidRDefault="006023AB"/>
        <w:p w:rsidR="005524F1" w:rsidRDefault="0080015D"/>
      </w:sdtContent>
    </w:sdt>
    <w:sdt>
      <w:sdtPr>
        <w:rPr>
          <w:rFonts w:asciiTheme="minorHAnsi" w:eastAsiaTheme="minorEastAsia" w:hAnsiTheme="minorHAnsi" w:cstheme="minorBidi" w:hint="eastAsia"/>
          <w:b w:val="0"/>
          <w:bCs w:val="0"/>
          <w:sz w:val="24"/>
          <w:szCs w:val="24"/>
        </w:rPr>
        <w:alias w:val="模块:关于议案表决的情况说明单击此处输入文字。"/>
        <w:tag w:val="_GBC_79dcebfcab52481588760e8aa1f7b4f3"/>
        <w:id w:val="23748522"/>
        <w:lock w:val="sdtLocked"/>
        <w:placeholder>
          <w:docPart w:val="GBC22222222222222222222222222222"/>
        </w:placeholder>
      </w:sdtPr>
      <w:sdtEndPr>
        <w:rPr>
          <w:sz w:val="21"/>
          <w:szCs w:val="22"/>
        </w:rPr>
      </w:sdtEndPr>
      <w:sdtContent>
        <w:p w:rsidR="005524F1" w:rsidRDefault="00F840D1">
          <w:pPr>
            <w:pStyle w:val="2"/>
            <w:keepNext w:val="0"/>
            <w:keepLines w:val="0"/>
            <w:numPr>
              <w:ilvl w:val="0"/>
              <w:numId w:val="7"/>
            </w:numPr>
            <w:spacing w:line="415" w:lineRule="auto"/>
            <w:rPr>
              <w:rFonts w:asciiTheme="minorHAnsi" w:eastAsiaTheme="minorEastAsia" w:hAnsiTheme="minorHAnsi" w:cstheme="minorBidi"/>
              <w:b w:val="0"/>
              <w:bCs w:val="0"/>
              <w:sz w:val="24"/>
              <w:szCs w:val="24"/>
            </w:rPr>
          </w:pPr>
          <w:r>
            <w:rPr>
              <w:rFonts w:asciiTheme="minorHAnsi" w:eastAsiaTheme="minorEastAsia" w:hAnsiTheme="minorHAnsi" w:cstheme="minorBidi" w:hint="eastAsia"/>
              <w:b w:val="0"/>
              <w:bCs w:val="0"/>
              <w:sz w:val="24"/>
              <w:szCs w:val="24"/>
            </w:rPr>
            <w:t>关于议案表决的有关情况说明</w:t>
          </w:r>
        </w:p>
        <w:p w:rsidR="005524F1" w:rsidRDefault="0080015D" w:rsidP="00C50809">
          <w:pPr>
            <w:spacing w:line="360" w:lineRule="auto"/>
            <w:ind w:firstLineChars="200" w:firstLine="480"/>
          </w:pPr>
          <w:sdt>
            <w:sdtPr>
              <w:rPr>
                <w:rFonts w:asciiTheme="minorEastAsia" w:hAnsiTheme="minorEastAsia"/>
                <w:sz w:val="24"/>
                <w:szCs w:val="24"/>
              </w:rPr>
              <w:alias w:val="议案表决情况说明"/>
              <w:tag w:val="_GBC_c9afd39d871348149d815370c76a9b10"/>
              <w:id w:val="23748518"/>
              <w:lock w:val="sdtLocked"/>
              <w:placeholder>
                <w:docPart w:val="GBC22222222222222222222222222222"/>
              </w:placeholder>
            </w:sdtPr>
            <w:sdtContent>
              <w:r w:rsidR="00C50809" w:rsidRPr="00C50809">
                <w:rPr>
                  <w:rFonts w:ascii="宋体" w:eastAsia="宋体" w:hAnsi="宋体" w:hint="eastAsia"/>
                  <w:sz w:val="24"/>
                  <w:szCs w:val="24"/>
                </w:rPr>
                <w:t>本次股东大会审议的议案为普通决议事项，已获得出席会议股东或股东代表所持有效表决权股份总数的</w:t>
              </w:r>
              <w:r w:rsidR="00C50809" w:rsidRPr="00C50809">
                <w:rPr>
                  <w:rFonts w:ascii="宋体" w:eastAsia="宋体" w:hAnsi="宋体"/>
                  <w:sz w:val="24"/>
                  <w:szCs w:val="24"/>
                </w:rPr>
                <w:t>1/2</w:t>
              </w:r>
              <w:r w:rsidR="00C50809" w:rsidRPr="00C50809">
                <w:rPr>
                  <w:rFonts w:ascii="宋体" w:eastAsia="宋体" w:hAnsi="宋体" w:hint="eastAsia"/>
                  <w:sz w:val="24"/>
                  <w:szCs w:val="24"/>
                </w:rPr>
                <w:t>以上通过。</w:t>
              </w:r>
            </w:sdtContent>
          </w:sdt>
        </w:p>
      </w:sdtContent>
    </w:sdt>
    <w:p w:rsidR="005524F1" w:rsidRDefault="00F840D1">
      <w:pPr>
        <w:pStyle w:val="1"/>
        <w:keepNext w:val="0"/>
        <w:keepLines w:val="0"/>
        <w:numPr>
          <w:ilvl w:val="0"/>
          <w:numId w:val="3"/>
        </w:numPr>
        <w:rPr>
          <w:sz w:val="24"/>
          <w:szCs w:val="24"/>
        </w:rPr>
      </w:pPr>
      <w:r>
        <w:rPr>
          <w:rFonts w:hint="eastAsia"/>
          <w:sz w:val="24"/>
          <w:szCs w:val="24"/>
        </w:rPr>
        <w:t>律师见证情况</w:t>
      </w:r>
    </w:p>
    <w:p w:rsidR="005524F1" w:rsidRDefault="00F840D1">
      <w:pPr>
        <w:pStyle w:val="2"/>
        <w:keepNext w:val="0"/>
        <w:keepLines w:val="0"/>
        <w:numPr>
          <w:ilvl w:val="0"/>
          <w:numId w:val="12"/>
        </w:numPr>
        <w:spacing w:line="415" w:lineRule="auto"/>
        <w:rPr>
          <w:rFonts w:asciiTheme="majorEastAsia" w:hAnsiTheme="majorEastAsia"/>
          <w:b w:val="0"/>
          <w:sz w:val="24"/>
          <w:szCs w:val="24"/>
        </w:rPr>
      </w:pPr>
      <w:r>
        <w:rPr>
          <w:rFonts w:hint="eastAsia"/>
          <w:b w:val="0"/>
          <w:sz w:val="24"/>
          <w:szCs w:val="24"/>
        </w:rPr>
        <w:t>本次</w:t>
      </w:r>
      <w:r>
        <w:rPr>
          <w:rFonts w:asciiTheme="majorEastAsia" w:hAnsiTheme="majorEastAsia" w:hint="eastAsia"/>
          <w:b w:val="0"/>
          <w:sz w:val="24"/>
          <w:szCs w:val="24"/>
        </w:rPr>
        <w:t>股东大会见证的律师事务所：</w:t>
      </w:r>
      <w:sdt>
        <w:sdtPr>
          <w:rPr>
            <w:rFonts w:asciiTheme="majorEastAsia" w:hAnsiTheme="majorEastAsia" w:hint="eastAsia"/>
            <w:b w:val="0"/>
            <w:sz w:val="24"/>
            <w:szCs w:val="24"/>
          </w:rPr>
          <w:alias w:val="股东大会鉴证的律师事务所"/>
          <w:tag w:val="_GBC_b83ac93717314e6a87c87ea2f316bb9b"/>
          <w:id w:val="1339360"/>
          <w:lock w:val="sdtLocked"/>
          <w:placeholder>
            <w:docPart w:val="GBC22222222222222222222222222222"/>
          </w:placeholder>
        </w:sdtPr>
        <w:sdtContent>
          <w:r w:rsidR="004E6907" w:rsidRPr="00D067F6">
            <w:rPr>
              <w:rFonts w:hint="eastAsia"/>
              <w:b w:val="0"/>
              <w:sz w:val="24"/>
            </w:rPr>
            <w:t>江苏世纪同仁</w:t>
          </w:r>
          <w:r w:rsidR="004E6907" w:rsidRPr="00D067F6">
            <w:rPr>
              <w:rFonts w:ascii="Arial" w:hAnsi="Arial" w:cs="Arial"/>
              <w:b w:val="0"/>
              <w:sz w:val="24"/>
              <w:szCs w:val="24"/>
            </w:rPr>
            <w:t>律师事务所</w:t>
          </w:r>
        </w:sdtContent>
      </w:sdt>
    </w:p>
    <w:p w:rsidR="005524F1" w:rsidRDefault="00F840D1">
      <w:pPr>
        <w:rPr>
          <w:rFonts w:asciiTheme="minorEastAsia" w:hAnsiTheme="minorEastAsia"/>
          <w:sz w:val="24"/>
          <w:szCs w:val="24"/>
        </w:rPr>
      </w:pPr>
      <w:r>
        <w:rPr>
          <w:rFonts w:asciiTheme="minorEastAsia" w:hAnsiTheme="minorEastAsia" w:hint="eastAsia"/>
          <w:sz w:val="24"/>
          <w:szCs w:val="24"/>
        </w:rPr>
        <w:t>律师：</w:t>
      </w:r>
      <w:sdt>
        <w:sdtPr>
          <w:rPr>
            <w:rFonts w:asciiTheme="minorEastAsia" w:hAnsiTheme="minorEastAsia" w:hint="eastAsia"/>
            <w:sz w:val="24"/>
            <w:szCs w:val="24"/>
          </w:rPr>
          <w:alias w:val="股东大会鉴证的律师"/>
          <w:tag w:val="_GBC_67bb7780e59242fba21c792cd18b2044"/>
          <w:id w:val="1339362"/>
          <w:lock w:val="sdtLocked"/>
          <w:placeholder>
            <w:docPart w:val="GBC22222222222222222222222222222"/>
          </w:placeholder>
        </w:sdtPr>
        <w:sdtContent>
          <w:r w:rsidR="005221E1">
            <w:rPr>
              <w:rFonts w:asciiTheme="minorEastAsia" w:hAnsiTheme="minorEastAsia" w:hint="eastAsia"/>
              <w:sz w:val="24"/>
              <w:szCs w:val="24"/>
            </w:rPr>
            <w:t>杨亮、蒋成</w:t>
          </w:r>
        </w:sdtContent>
      </w:sdt>
    </w:p>
    <w:sdt>
      <w:sdtPr>
        <w:rPr>
          <w:rFonts w:asciiTheme="minorHAnsi" w:eastAsiaTheme="minorEastAsia" w:hAnsiTheme="minorHAnsi" w:cstheme="minorBidi" w:hint="eastAsia"/>
          <w:b w:val="0"/>
          <w:bCs w:val="0"/>
          <w:sz w:val="24"/>
          <w:szCs w:val="24"/>
        </w:rPr>
        <w:alias w:val="模块:律师鉴证结论意见："/>
        <w:tag w:val="_GBC_d0c7b16910d244b89157dac74317ac6e"/>
        <w:id w:val="2304220"/>
        <w:lock w:val="sdtLocked"/>
        <w:placeholder>
          <w:docPart w:val="GBC22222222222222222222222222222"/>
        </w:placeholder>
      </w:sdtPr>
      <w:sdtEndPr>
        <w:rPr>
          <w:rFonts w:asciiTheme="minorEastAsia" w:hAnsiTheme="minorEastAsia"/>
        </w:rPr>
      </w:sdtEndPr>
      <w:sdtContent>
        <w:p w:rsidR="005524F1" w:rsidRDefault="00F840D1">
          <w:pPr>
            <w:pStyle w:val="2"/>
            <w:keepNext w:val="0"/>
            <w:keepLines w:val="0"/>
            <w:numPr>
              <w:ilvl w:val="0"/>
              <w:numId w:val="12"/>
            </w:numPr>
            <w:spacing w:line="415" w:lineRule="auto"/>
            <w:rPr>
              <w:b w:val="0"/>
              <w:sz w:val="24"/>
              <w:szCs w:val="24"/>
            </w:rPr>
          </w:pPr>
          <w:r>
            <w:rPr>
              <w:rFonts w:hint="eastAsia"/>
              <w:b w:val="0"/>
              <w:sz w:val="24"/>
              <w:szCs w:val="24"/>
            </w:rPr>
            <w:t>律师见证结论意见：</w:t>
          </w:r>
        </w:p>
        <w:p w:rsidR="005524F1" w:rsidRDefault="0080015D" w:rsidP="004E6907">
          <w:pPr>
            <w:ind w:firstLineChars="200" w:firstLine="480"/>
            <w:rPr>
              <w:rFonts w:asciiTheme="minorEastAsia" w:hAnsiTheme="minorEastAsia"/>
              <w:sz w:val="24"/>
              <w:szCs w:val="24"/>
            </w:rPr>
          </w:pPr>
          <w:sdt>
            <w:sdtPr>
              <w:rPr>
                <w:rFonts w:asciiTheme="minorEastAsia" w:hAnsiTheme="minorEastAsia"/>
                <w:sz w:val="24"/>
                <w:szCs w:val="24"/>
              </w:rPr>
              <w:alias w:val="律师鉴证结论意见"/>
              <w:tag w:val="_GBC_a6c9ec719fdd45488b8f21800194f0f3"/>
              <w:id w:val="1339364"/>
              <w:lock w:val="sdtLocked"/>
              <w:placeholder>
                <w:docPart w:val="GBC22222222222222222222222222222"/>
              </w:placeholder>
            </w:sdtPr>
            <w:sdtContent>
              <w:r w:rsidR="008668C3" w:rsidRPr="008668C3">
                <w:rPr>
                  <w:rFonts w:ascii="宋体" w:eastAsia="宋体" w:hAnsi="宋体"/>
                  <w:color w:val="000000"/>
                  <w:sz w:val="24"/>
                  <w:szCs w:val="24"/>
                </w:rPr>
                <w:t>公司</w:t>
              </w:r>
              <w:r w:rsidR="008668C3" w:rsidRPr="008668C3">
                <w:rPr>
                  <w:rFonts w:ascii="宋体" w:eastAsia="宋体" w:hAnsi="宋体" w:hint="eastAsia"/>
                  <w:color w:val="000000"/>
                  <w:sz w:val="24"/>
                  <w:szCs w:val="24"/>
                </w:rPr>
                <w:t>本次临时股东大会</w:t>
              </w:r>
              <w:r w:rsidR="008668C3" w:rsidRPr="008668C3">
                <w:rPr>
                  <w:rFonts w:ascii="宋体" w:eastAsia="宋体" w:hAnsi="宋体"/>
                  <w:color w:val="000000"/>
                  <w:sz w:val="24"/>
                  <w:szCs w:val="24"/>
                </w:rPr>
                <w:t>的召集</w:t>
              </w:r>
              <w:r w:rsidR="008668C3" w:rsidRPr="008668C3">
                <w:rPr>
                  <w:rFonts w:ascii="宋体" w:eastAsia="宋体" w:hAnsi="宋体" w:hint="eastAsia"/>
                  <w:color w:val="000000"/>
                  <w:sz w:val="24"/>
                  <w:szCs w:val="24"/>
                </w:rPr>
                <w:t>和</w:t>
              </w:r>
              <w:r w:rsidR="008668C3" w:rsidRPr="008668C3">
                <w:rPr>
                  <w:rFonts w:ascii="宋体" w:eastAsia="宋体" w:hAnsi="宋体"/>
                  <w:color w:val="000000"/>
                  <w:sz w:val="24"/>
                  <w:szCs w:val="24"/>
                </w:rPr>
                <w:t>召开程序符合法律、法规</w:t>
              </w:r>
              <w:r w:rsidR="008668C3" w:rsidRPr="008668C3">
                <w:rPr>
                  <w:rFonts w:ascii="宋体" w:eastAsia="宋体" w:hAnsi="宋体" w:hint="eastAsia"/>
                  <w:color w:val="000000"/>
                  <w:sz w:val="24"/>
                  <w:szCs w:val="24"/>
                </w:rPr>
                <w:t>、</w:t>
              </w:r>
              <w:r w:rsidR="008668C3" w:rsidRPr="008668C3">
                <w:rPr>
                  <w:rFonts w:ascii="宋体" w:eastAsia="宋体" w:hAnsi="宋体"/>
                  <w:color w:val="000000"/>
                  <w:sz w:val="24"/>
                  <w:szCs w:val="24"/>
                </w:rPr>
                <w:t>规范性文件及公司《章程》的规定；出席会议人员的资格、召集人资格合法</w:t>
              </w:r>
              <w:r w:rsidR="008668C3" w:rsidRPr="008668C3">
                <w:rPr>
                  <w:rFonts w:ascii="宋体" w:eastAsia="宋体" w:hAnsi="宋体" w:hint="eastAsia"/>
                  <w:color w:val="000000"/>
                  <w:sz w:val="24"/>
                  <w:szCs w:val="24"/>
                </w:rPr>
                <w:t>、</w:t>
              </w:r>
              <w:r w:rsidR="008668C3" w:rsidRPr="008668C3">
                <w:rPr>
                  <w:rFonts w:ascii="宋体" w:eastAsia="宋体" w:hAnsi="宋体"/>
                  <w:color w:val="000000"/>
                  <w:sz w:val="24"/>
                  <w:szCs w:val="24"/>
                </w:rPr>
                <w:t>有效；会议的表决</w:t>
              </w:r>
              <w:r w:rsidR="008668C3" w:rsidRPr="008668C3">
                <w:rPr>
                  <w:rFonts w:ascii="宋体" w:eastAsia="宋体" w:hAnsi="宋体"/>
                  <w:color w:val="000000"/>
                  <w:sz w:val="24"/>
                  <w:szCs w:val="24"/>
                </w:rPr>
                <w:lastRenderedPageBreak/>
                <w:t>程序、表决结果合法</w:t>
              </w:r>
              <w:r w:rsidR="008668C3" w:rsidRPr="008668C3">
                <w:rPr>
                  <w:rFonts w:ascii="宋体" w:eastAsia="宋体" w:hAnsi="宋体" w:hint="eastAsia"/>
                  <w:color w:val="000000"/>
                  <w:sz w:val="24"/>
                  <w:szCs w:val="24"/>
                </w:rPr>
                <w:t>、</w:t>
              </w:r>
              <w:r w:rsidR="008668C3" w:rsidRPr="008668C3">
                <w:rPr>
                  <w:rFonts w:ascii="宋体" w:eastAsia="宋体" w:hAnsi="宋体"/>
                  <w:color w:val="000000"/>
                  <w:sz w:val="24"/>
                  <w:szCs w:val="24"/>
                </w:rPr>
                <w:t>有效。</w:t>
              </w:r>
              <w:r w:rsidR="008668C3" w:rsidRPr="008668C3">
                <w:rPr>
                  <w:rFonts w:ascii="宋体" w:eastAsia="宋体" w:hAnsi="宋体" w:hint="eastAsia"/>
                  <w:color w:val="000000"/>
                  <w:sz w:val="24"/>
                  <w:szCs w:val="24"/>
                </w:rPr>
                <w:t>本次临时股东大会</w:t>
              </w:r>
              <w:r w:rsidR="008668C3" w:rsidRPr="008668C3">
                <w:rPr>
                  <w:rFonts w:ascii="宋体" w:eastAsia="宋体" w:hAnsi="宋体"/>
                  <w:color w:val="000000"/>
                  <w:sz w:val="24"/>
                  <w:szCs w:val="24"/>
                </w:rPr>
                <w:t>形成的决议</w:t>
              </w:r>
              <w:r w:rsidR="008668C3" w:rsidRPr="008668C3">
                <w:rPr>
                  <w:rFonts w:ascii="宋体" w:eastAsia="宋体" w:hAnsi="宋体" w:hint="eastAsia"/>
                  <w:color w:val="000000"/>
                  <w:sz w:val="24"/>
                  <w:szCs w:val="24"/>
                </w:rPr>
                <w:t>合</w:t>
              </w:r>
              <w:r w:rsidR="008668C3" w:rsidRPr="008668C3">
                <w:rPr>
                  <w:rFonts w:ascii="宋体" w:eastAsia="宋体" w:hAnsi="宋体"/>
                  <w:color w:val="000000"/>
                  <w:sz w:val="24"/>
                  <w:szCs w:val="24"/>
                </w:rPr>
                <w:t>法、有效。</w:t>
              </w:r>
            </w:sdtContent>
          </w:sdt>
        </w:p>
      </w:sdtContent>
    </w:sdt>
    <w:p w:rsidR="005524F1" w:rsidRDefault="00F840D1">
      <w:pPr>
        <w:pStyle w:val="1"/>
        <w:keepNext w:val="0"/>
        <w:keepLines w:val="0"/>
        <w:numPr>
          <w:ilvl w:val="0"/>
          <w:numId w:val="3"/>
        </w:numPr>
        <w:rPr>
          <w:sz w:val="24"/>
          <w:szCs w:val="24"/>
        </w:rPr>
      </w:pPr>
      <w:r>
        <w:rPr>
          <w:rFonts w:hint="eastAsia"/>
          <w:sz w:val="24"/>
          <w:szCs w:val="24"/>
        </w:rPr>
        <w:t>备查文件目录</w:t>
      </w:r>
    </w:p>
    <w:p w:rsidR="005524F1" w:rsidRDefault="00F840D1">
      <w:pPr>
        <w:pStyle w:val="2"/>
        <w:keepNext w:val="0"/>
        <w:keepLines w:val="0"/>
        <w:numPr>
          <w:ilvl w:val="0"/>
          <w:numId w:val="14"/>
        </w:numPr>
        <w:spacing w:line="415" w:lineRule="auto"/>
        <w:rPr>
          <w:b w:val="0"/>
          <w:sz w:val="24"/>
          <w:szCs w:val="24"/>
        </w:rPr>
      </w:pPr>
      <w:r>
        <w:rPr>
          <w:rFonts w:hint="eastAsia"/>
          <w:b w:val="0"/>
          <w:sz w:val="24"/>
          <w:szCs w:val="24"/>
        </w:rPr>
        <w:t>经与会董事和记录人签字确认并加盖董事会印章的股东大会决议；</w:t>
      </w:r>
    </w:p>
    <w:p w:rsidR="005524F1" w:rsidRDefault="00F840D1">
      <w:pPr>
        <w:pStyle w:val="2"/>
        <w:keepNext w:val="0"/>
        <w:keepLines w:val="0"/>
        <w:numPr>
          <w:ilvl w:val="0"/>
          <w:numId w:val="14"/>
        </w:numPr>
        <w:spacing w:line="415" w:lineRule="auto"/>
        <w:rPr>
          <w:b w:val="0"/>
          <w:sz w:val="24"/>
          <w:szCs w:val="24"/>
        </w:rPr>
      </w:pPr>
      <w:r>
        <w:rPr>
          <w:rFonts w:hint="eastAsia"/>
          <w:b w:val="0"/>
          <w:sz w:val="24"/>
          <w:szCs w:val="24"/>
        </w:rPr>
        <w:t>经见证的律师事务所主任签字并加盖公章的法律意见书；</w:t>
      </w:r>
    </w:p>
    <w:p w:rsidR="005524F1" w:rsidRDefault="00F840D1">
      <w:pPr>
        <w:pStyle w:val="2"/>
        <w:keepNext w:val="0"/>
        <w:keepLines w:val="0"/>
        <w:numPr>
          <w:ilvl w:val="0"/>
          <w:numId w:val="14"/>
        </w:numPr>
        <w:spacing w:line="415" w:lineRule="auto"/>
        <w:rPr>
          <w:b w:val="0"/>
          <w:sz w:val="24"/>
          <w:szCs w:val="24"/>
        </w:rPr>
      </w:pPr>
      <w:r>
        <w:rPr>
          <w:rFonts w:hint="eastAsia"/>
          <w:b w:val="0"/>
          <w:sz w:val="24"/>
          <w:szCs w:val="24"/>
        </w:rPr>
        <w:t>本所要求的其他文件。</w:t>
      </w:r>
    </w:p>
    <w:p w:rsidR="002E4C1F" w:rsidRDefault="002E4C1F" w:rsidP="002E4C1F"/>
    <w:p w:rsidR="002E4C1F" w:rsidRDefault="002E4C1F" w:rsidP="002E4C1F"/>
    <w:p w:rsidR="002E4C1F" w:rsidRDefault="002E4C1F" w:rsidP="002E4C1F"/>
    <w:p w:rsidR="002E4C1F" w:rsidRDefault="002E4C1F" w:rsidP="002E4C1F"/>
    <w:p w:rsidR="002E4C1F" w:rsidRPr="002E4C1F" w:rsidRDefault="002E4C1F" w:rsidP="002E4C1F"/>
    <w:p w:rsidR="005524F1" w:rsidRDefault="005524F1"/>
    <w:p w:rsidR="005524F1" w:rsidRDefault="0080015D">
      <w:pPr>
        <w:ind w:rightChars="40" w:right="84"/>
        <w:jc w:val="right"/>
        <w:rPr>
          <w:sz w:val="24"/>
          <w:szCs w:val="24"/>
        </w:rPr>
      </w:pPr>
      <w:sdt>
        <w:sdtPr>
          <w:rPr>
            <w:rFonts w:hint="eastAsia"/>
            <w:sz w:val="24"/>
            <w:szCs w:val="24"/>
          </w:rPr>
          <w:alias w:val="公司法定中文名称"/>
          <w:tag w:val="_GBC_84591e4ece954f43bab6874e8b6dcf0f"/>
          <w:id w:val="1339370"/>
          <w:lock w:val="sdtLocked"/>
          <w:placeholder>
            <w:docPart w:val="GBC22222222222222222222222222222"/>
          </w:placeholder>
          <w:dataBinding w:prefixMappings="xmlns:clcta-gie='clcta-gie'" w:xpath="/*/clcta-gie:GongSiFaDingZhongWenMingCheng" w:storeItemID="{636E1DF2-5A72-4FE2-BF65-8FD875BB309E}"/>
          <w:text/>
        </w:sdtPr>
        <w:sdtContent>
          <w:r w:rsidR="00F840D1">
            <w:rPr>
              <w:rFonts w:hint="eastAsia"/>
              <w:sz w:val="24"/>
              <w:szCs w:val="24"/>
            </w:rPr>
            <w:t>江苏恒顺醋业股份有限公司</w:t>
          </w:r>
        </w:sdtContent>
      </w:sdt>
      <w:r w:rsidR="00F840D1">
        <w:rPr>
          <w:rFonts w:hint="eastAsia"/>
          <w:sz w:val="24"/>
          <w:szCs w:val="24"/>
        </w:rPr>
        <w:t xml:space="preserve"> </w:t>
      </w:r>
    </w:p>
    <w:p w:rsidR="005524F1" w:rsidRDefault="00F840D1">
      <w:pPr>
        <w:wordWrap w:val="0"/>
        <w:ind w:rightChars="-27" w:right="-57"/>
        <w:jc w:val="right"/>
        <w:rPr>
          <w:sz w:val="24"/>
          <w:szCs w:val="24"/>
        </w:rPr>
      </w:pPr>
      <w:r>
        <w:rPr>
          <w:rFonts w:hint="eastAsia"/>
          <w:sz w:val="24"/>
          <w:szCs w:val="24"/>
        </w:rPr>
        <w:t xml:space="preserve"> </w:t>
      </w:r>
      <w:sdt>
        <w:sdtPr>
          <w:rPr>
            <w:rFonts w:asciiTheme="minorEastAsia" w:hAnsiTheme="minorEastAsia" w:hint="eastAsia"/>
            <w:sz w:val="24"/>
            <w:szCs w:val="24"/>
          </w:rPr>
          <w:alias w:val="临时公告日期"/>
          <w:tag w:val="_GBC_2a98f8ee0a3d46a7ab3263f488ca43ca"/>
          <w:id w:val="1339371"/>
          <w:lock w:val="sdtLocked"/>
          <w:placeholder>
            <w:docPart w:val="GBC22222222222222222222222222222"/>
          </w:placeholder>
          <w:date w:fullDate="2020-01-11T00:00:00Z">
            <w:dateFormat w:val="yyyy'年'M'月'd'日'"/>
            <w:lid w:val="zh-CN"/>
            <w:storeMappedDataAs w:val="dateTime"/>
            <w:calendar w:val="gregorian"/>
          </w:date>
        </w:sdtPr>
        <w:sdtContent>
          <w:r>
            <w:rPr>
              <w:rFonts w:asciiTheme="minorEastAsia" w:hAnsiTheme="minorEastAsia" w:hint="eastAsia"/>
              <w:sz w:val="24"/>
              <w:szCs w:val="24"/>
            </w:rPr>
            <w:t>2020年1月11日</w:t>
          </w:r>
        </w:sdtContent>
      </w:sdt>
      <w:r>
        <w:rPr>
          <w:rFonts w:hint="eastAsia"/>
          <w:sz w:val="24"/>
          <w:szCs w:val="24"/>
        </w:rPr>
        <w:t xml:space="preserve"> </w:t>
      </w:r>
    </w:p>
    <w:sectPr w:rsidR="005524F1" w:rsidSect="008158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ABE" w:rsidRDefault="00594ABE" w:rsidP="000A5346">
      <w:r>
        <w:separator/>
      </w:r>
    </w:p>
  </w:endnote>
  <w:endnote w:type="continuationSeparator" w:id="0">
    <w:p w:rsidR="00594ABE" w:rsidRDefault="00594ABE" w:rsidP="000A53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NSimSu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ABE" w:rsidRDefault="00594ABE" w:rsidP="000A5346">
      <w:r>
        <w:separator/>
      </w:r>
    </w:p>
  </w:footnote>
  <w:footnote w:type="continuationSeparator" w:id="0">
    <w:p w:rsidR="00594ABE" w:rsidRDefault="00594ABE" w:rsidP="000A53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C1F"/>
    <w:multiLevelType w:val="hybridMultilevel"/>
    <w:tmpl w:val="240C51B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
    <w:nsid w:val="17D203CB"/>
    <w:multiLevelType w:val="hybridMultilevel"/>
    <w:tmpl w:val="0798A4F8"/>
    <w:lvl w:ilvl="0" w:tplc="3C9EE9B6">
      <w:start w:val="1"/>
      <w:numFmt w:val="chineseCountingThousand"/>
      <w:lvlText w:val="(%1)"/>
      <w:lvlJc w:val="left"/>
      <w:pPr>
        <w:ind w:left="420" w:hanging="420"/>
      </w:pPr>
      <w:rPr>
        <w:rFonts w:asciiTheme="majorHAnsi" w:hAnsiTheme="majorHAnsi"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413DD2"/>
    <w:multiLevelType w:val="hybridMultilevel"/>
    <w:tmpl w:val="44BC7448"/>
    <w:lvl w:ilvl="0" w:tplc="9E34B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DEE3E89"/>
    <w:multiLevelType w:val="hybridMultilevel"/>
    <w:tmpl w:val="9E64E91A"/>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3C373952"/>
    <w:multiLevelType w:val="hybridMultilevel"/>
    <w:tmpl w:val="A27CF5BC"/>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9">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6CEC59BE"/>
    <w:multiLevelType w:val="hybridMultilevel"/>
    <w:tmpl w:val="188AE05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FAB06C0"/>
    <w:multiLevelType w:val="hybridMultilevel"/>
    <w:tmpl w:val="3698EAD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9"/>
  </w:num>
  <w:num w:numId="4">
    <w:abstractNumId w:val="10"/>
  </w:num>
  <w:num w:numId="5">
    <w:abstractNumId w:val="13"/>
  </w:num>
  <w:num w:numId="6">
    <w:abstractNumId w:val="11"/>
  </w:num>
  <w:num w:numId="7">
    <w:abstractNumId w:val="2"/>
  </w:num>
  <w:num w:numId="8">
    <w:abstractNumId w:val="3"/>
  </w:num>
  <w:num w:numId="9">
    <w:abstractNumId w:val="7"/>
  </w:num>
  <w:num w:numId="10">
    <w:abstractNumId w:val="4"/>
  </w:num>
  <w:num w:numId="11">
    <w:abstractNumId w:val="6"/>
  </w:num>
  <w:num w:numId="12">
    <w:abstractNumId w:val="12"/>
  </w:num>
  <w:num w:numId="13">
    <w:abstractNumId w:val="8"/>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isclosure_Version" w:val="true"/>
  </w:docVars>
  <w:rsids>
    <w:rsidRoot w:val="008C5DB8"/>
    <w:rsid w:val="0000463F"/>
    <w:rsid w:val="00005814"/>
    <w:rsid w:val="00007894"/>
    <w:rsid w:val="00011B58"/>
    <w:rsid w:val="00011D6B"/>
    <w:rsid w:val="00013BAC"/>
    <w:rsid w:val="00013C7A"/>
    <w:rsid w:val="0001513D"/>
    <w:rsid w:val="000209EB"/>
    <w:rsid w:val="00023FE2"/>
    <w:rsid w:val="00024791"/>
    <w:rsid w:val="000270C9"/>
    <w:rsid w:val="00027708"/>
    <w:rsid w:val="000307D1"/>
    <w:rsid w:val="000316DE"/>
    <w:rsid w:val="00033043"/>
    <w:rsid w:val="000355FC"/>
    <w:rsid w:val="00036E39"/>
    <w:rsid w:val="00040CCB"/>
    <w:rsid w:val="000415E2"/>
    <w:rsid w:val="00041B70"/>
    <w:rsid w:val="00043258"/>
    <w:rsid w:val="00044C1D"/>
    <w:rsid w:val="0004638D"/>
    <w:rsid w:val="00046810"/>
    <w:rsid w:val="000474F3"/>
    <w:rsid w:val="0005165C"/>
    <w:rsid w:val="0005296D"/>
    <w:rsid w:val="0005330F"/>
    <w:rsid w:val="0005649D"/>
    <w:rsid w:val="00057191"/>
    <w:rsid w:val="00057954"/>
    <w:rsid w:val="00057AAF"/>
    <w:rsid w:val="00061B97"/>
    <w:rsid w:val="00071DCE"/>
    <w:rsid w:val="00071DFD"/>
    <w:rsid w:val="00071EFB"/>
    <w:rsid w:val="00074E9B"/>
    <w:rsid w:val="0007584E"/>
    <w:rsid w:val="0007700C"/>
    <w:rsid w:val="00077FF5"/>
    <w:rsid w:val="00081D5D"/>
    <w:rsid w:val="000847A8"/>
    <w:rsid w:val="00084B21"/>
    <w:rsid w:val="0008617F"/>
    <w:rsid w:val="00091E1F"/>
    <w:rsid w:val="00092DF1"/>
    <w:rsid w:val="00094100"/>
    <w:rsid w:val="00095035"/>
    <w:rsid w:val="000951A1"/>
    <w:rsid w:val="0009529B"/>
    <w:rsid w:val="0009688B"/>
    <w:rsid w:val="00097314"/>
    <w:rsid w:val="000A0447"/>
    <w:rsid w:val="000A0BA2"/>
    <w:rsid w:val="000A1348"/>
    <w:rsid w:val="000A2CC0"/>
    <w:rsid w:val="000A2F81"/>
    <w:rsid w:val="000A5346"/>
    <w:rsid w:val="000B1C0F"/>
    <w:rsid w:val="000B4444"/>
    <w:rsid w:val="000B5D44"/>
    <w:rsid w:val="000B5D99"/>
    <w:rsid w:val="000B61DD"/>
    <w:rsid w:val="000C26F1"/>
    <w:rsid w:val="000C2BA7"/>
    <w:rsid w:val="000C3CC3"/>
    <w:rsid w:val="000C4F6E"/>
    <w:rsid w:val="000D2E9B"/>
    <w:rsid w:val="000D408E"/>
    <w:rsid w:val="000D46D2"/>
    <w:rsid w:val="000D70E1"/>
    <w:rsid w:val="000D72A5"/>
    <w:rsid w:val="000E18D8"/>
    <w:rsid w:val="000E1B06"/>
    <w:rsid w:val="000E1EFB"/>
    <w:rsid w:val="000E2BD7"/>
    <w:rsid w:val="000E38C1"/>
    <w:rsid w:val="000E4C4B"/>
    <w:rsid w:val="000F2ADE"/>
    <w:rsid w:val="000F2FE3"/>
    <w:rsid w:val="000F32A6"/>
    <w:rsid w:val="000F4243"/>
    <w:rsid w:val="00102EE0"/>
    <w:rsid w:val="001030AA"/>
    <w:rsid w:val="00110043"/>
    <w:rsid w:val="00110AD3"/>
    <w:rsid w:val="00110C53"/>
    <w:rsid w:val="00110FD3"/>
    <w:rsid w:val="00117BC7"/>
    <w:rsid w:val="00123A27"/>
    <w:rsid w:val="00130D75"/>
    <w:rsid w:val="00135412"/>
    <w:rsid w:val="00136B4D"/>
    <w:rsid w:val="00137804"/>
    <w:rsid w:val="00142572"/>
    <w:rsid w:val="00142BE7"/>
    <w:rsid w:val="00144A2D"/>
    <w:rsid w:val="00147BA3"/>
    <w:rsid w:val="001509BD"/>
    <w:rsid w:val="00154F63"/>
    <w:rsid w:val="0015773B"/>
    <w:rsid w:val="00166CA8"/>
    <w:rsid w:val="0017242D"/>
    <w:rsid w:val="001728A8"/>
    <w:rsid w:val="00172909"/>
    <w:rsid w:val="001745A0"/>
    <w:rsid w:val="0017464B"/>
    <w:rsid w:val="00183AD3"/>
    <w:rsid w:val="0019044B"/>
    <w:rsid w:val="00191AE4"/>
    <w:rsid w:val="00192312"/>
    <w:rsid w:val="0019438A"/>
    <w:rsid w:val="0019474F"/>
    <w:rsid w:val="00197578"/>
    <w:rsid w:val="001A2E2D"/>
    <w:rsid w:val="001A3501"/>
    <w:rsid w:val="001A53F8"/>
    <w:rsid w:val="001A5BB5"/>
    <w:rsid w:val="001A6EA4"/>
    <w:rsid w:val="001B0861"/>
    <w:rsid w:val="001B11FC"/>
    <w:rsid w:val="001B24AC"/>
    <w:rsid w:val="001B39F3"/>
    <w:rsid w:val="001C0B03"/>
    <w:rsid w:val="001C2826"/>
    <w:rsid w:val="001C33B8"/>
    <w:rsid w:val="001C3E6D"/>
    <w:rsid w:val="001C61C9"/>
    <w:rsid w:val="001C6DB0"/>
    <w:rsid w:val="001D05A4"/>
    <w:rsid w:val="001D269D"/>
    <w:rsid w:val="001D5337"/>
    <w:rsid w:val="001E150C"/>
    <w:rsid w:val="001E1D88"/>
    <w:rsid w:val="001E5A01"/>
    <w:rsid w:val="001E6D93"/>
    <w:rsid w:val="001E75C4"/>
    <w:rsid w:val="001F222E"/>
    <w:rsid w:val="001F422F"/>
    <w:rsid w:val="001F6B2B"/>
    <w:rsid w:val="00202534"/>
    <w:rsid w:val="002048A3"/>
    <w:rsid w:val="00206BC7"/>
    <w:rsid w:val="00207172"/>
    <w:rsid w:val="00207743"/>
    <w:rsid w:val="00207E7B"/>
    <w:rsid w:val="00213781"/>
    <w:rsid w:val="00215E68"/>
    <w:rsid w:val="00216201"/>
    <w:rsid w:val="00216775"/>
    <w:rsid w:val="002207BB"/>
    <w:rsid w:val="002217D3"/>
    <w:rsid w:val="00222975"/>
    <w:rsid w:val="0022784F"/>
    <w:rsid w:val="0023362A"/>
    <w:rsid w:val="00236115"/>
    <w:rsid w:val="002370D9"/>
    <w:rsid w:val="00244577"/>
    <w:rsid w:val="002464F4"/>
    <w:rsid w:val="00251316"/>
    <w:rsid w:val="00252A82"/>
    <w:rsid w:val="00254634"/>
    <w:rsid w:val="00255D54"/>
    <w:rsid w:val="00264A3A"/>
    <w:rsid w:val="0026718A"/>
    <w:rsid w:val="00272F07"/>
    <w:rsid w:val="00277C1E"/>
    <w:rsid w:val="00277E5C"/>
    <w:rsid w:val="00281CD4"/>
    <w:rsid w:val="002820C2"/>
    <w:rsid w:val="0028573B"/>
    <w:rsid w:val="002859DB"/>
    <w:rsid w:val="00287C30"/>
    <w:rsid w:val="002930BD"/>
    <w:rsid w:val="002945DA"/>
    <w:rsid w:val="00295147"/>
    <w:rsid w:val="00296B71"/>
    <w:rsid w:val="00297798"/>
    <w:rsid w:val="002A04DB"/>
    <w:rsid w:val="002A0E4E"/>
    <w:rsid w:val="002A2075"/>
    <w:rsid w:val="002A3368"/>
    <w:rsid w:val="002A5BD6"/>
    <w:rsid w:val="002A7487"/>
    <w:rsid w:val="002B0DEC"/>
    <w:rsid w:val="002B7FB0"/>
    <w:rsid w:val="002C3233"/>
    <w:rsid w:val="002C4298"/>
    <w:rsid w:val="002C4FF1"/>
    <w:rsid w:val="002C51A6"/>
    <w:rsid w:val="002C73D0"/>
    <w:rsid w:val="002D11F5"/>
    <w:rsid w:val="002D5C9D"/>
    <w:rsid w:val="002E1077"/>
    <w:rsid w:val="002E17BB"/>
    <w:rsid w:val="002E3CFE"/>
    <w:rsid w:val="002E4C1F"/>
    <w:rsid w:val="002E6FED"/>
    <w:rsid w:val="002E7684"/>
    <w:rsid w:val="002E7927"/>
    <w:rsid w:val="002F0218"/>
    <w:rsid w:val="002F237D"/>
    <w:rsid w:val="002F28A3"/>
    <w:rsid w:val="002F2930"/>
    <w:rsid w:val="002F4615"/>
    <w:rsid w:val="00300E0C"/>
    <w:rsid w:val="003051E2"/>
    <w:rsid w:val="003068DE"/>
    <w:rsid w:val="00306CA5"/>
    <w:rsid w:val="003071F3"/>
    <w:rsid w:val="00310FB2"/>
    <w:rsid w:val="0031704A"/>
    <w:rsid w:val="00317464"/>
    <w:rsid w:val="003216A9"/>
    <w:rsid w:val="0032234C"/>
    <w:rsid w:val="0032367F"/>
    <w:rsid w:val="00323A21"/>
    <w:rsid w:val="003253F1"/>
    <w:rsid w:val="00325654"/>
    <w:rsid w:val="0032604F"/>
    <w:rsid w:val="00331C12"/>
    <w:rsid w:val="003322E7"/>
    <w:rsid w:val="00334218"/>
    <w:rsid w:val="00335DA6"/>
    <w:rsid w:val="003402FE"/>
    <w:rsid w:val="003428F3"/>
    <w:rsid w:val="0035088E"/>
    <w:rsid w:val="00352749"/>
    <w:rsid w:val="00352FEF"/>
    <w:rsid w:val="0035344A"/>
    <w:rsid w:val="00353872"/>
    <w:rsid w:val="003540CC"/>
    <w:rsid w:val="00356E10"/>
    <w:rsid w:val="003651DF"/>
    <w:rsid w:val="00366CCD"/>
    <w:rsid w:val="00370B90"/>
    <w:rsid w:val="0037294F"/>
    <w:rsid w:val="00373D1F"/>
    <w:rsid w:val="00374A19"/>
    <w:rsid w:val="00376606"/>
    <w:rsid w:val="003766EF"/>
    <w:rsid w:val="003843C8"/>
    <w:rsid w:val="003860AF"/>
    <w:rsid w:val="0038738F"/>
    <w:rsid w:val="00393988"/>
    <w:rsid w:val="00394A8C"/>
    <w:rsid w:val="00395899"/>
    <w:rsid w:val="00395F09"/>
    <w:rsid w:val="003A016D"/>
    <w:rsid w:val="003A041B"/>
    <w:rsid w:val="003A2658"/>
    <w:rsid w:val="003A3353"/>
    <w:rsid w:val="003A4AAA"/>
    <w:rsid w:val="003A5862"/>
    <w:rsid w:val="003A594F"/>
    <w:rsid w:val="003B142A"/>
    <w:rsid w:val="003B5C0B"/>
    <w:rsid w:val="003B6F09"/>
    <w:rsid w:val="003B772C"/>
    <w:rsid w:val="003B7CF0"/>
    <w:rsid w:val="003C08D2"/>
    <w:rsid w:val="003C0DA5"/>
    <w:rsid w:val="003C6D08"/>
    <w:rsid w:val="003C7327"/>
    <w:rsid w:val="003D4895"/>
    <w:rsid w:val="003D508E"/>
    <w:rsid w:val="003E207E"/>
    <w:rsid w:val="003E2F2A"/>
    <w:rsid w:val="003E4F31"/>
    <w:rsid w:val="003E6150"/>
    <w:rsid w:val="003F333E"/>
    <w:rsid w:val="003F59BF"/>
    <w:rsid w:val="003F619C"/>
    <w:rsid w:val="003F651E"/>
    <w:rsid w:val="004023C0"/>
    <w:rsid w:val="00405F2E"/>
    <w:rsid w:val="0040650F"/>
    <w:rsid w:val="00420D70"/>
    <w:rsid w:val="00423B5B"/>
    <w:rsid w:val="00424074"/>
    <w:rsid w:val="004240D4"/>
    <w:rsid w:val="00425642"/>
    <w:rsid w:val="00426491"/>
    <w:rsid w:val="00430B69"/>
    <w:rsid w:val="00436580"/>
    <w:rsid w:val="0043754A"/>
    <w:rsid w:val="00437CE1"/>
    <w:rsid w:val="00442A1B"/>
    <w:rsid w:val="00443BFD"/>
    <w:rsid w:val="0044429C"/>
    <w:rsid w:val="004443A8"/>
    <w:rsid w:val="004443AA"/>
    <w:rsid w:val="00444D15"/>
    <w:rsid w:val="00445079"/>
    <w:rsid w:val="00446010"/>
    <w:rsid w:val="004462D1"/>
    <w:rsid w:val="00447880"/>
    <w:rsid w:val="00450CDA"/>
    <w:rsid w:val="00450D70"/>
    <w:rsid w:val="0045542B"/>
    <w:rsid w:val="0046022C"/>
    <w:rsid w:val="00460544"/>
    <w:rsid w:val="004677A9"/>
    <w:rsid w:val="004700D5"/>
    <w:rsid w:val="00471C18"/>
    <w:rsid w:val="00476949"/>
    <w:rsid w:val="004770E5"/>
    <w:rsid w:val="0048041A"/>
    <w:rsid w:val="0048261B"/>
    <w:rsid w:val="0048475F"/>
    <w:rsid w:val="00484A20"/>
    <w:rsid w:val="00486E49"/>
    <w:rsid w:val="00487F52"/>
    <w:rsid w:val="00490CC5"/>
    <w:rsid w:val="00491D85"/>
    <w:rsid w:val="004923D4"/>
    <w:rsid w:val="00493080"/>
    <w:rsid w:val="00495A8A"/>
    <w:rsid w:val="00495B2A"/>
    <w:rsid w:val="00496027"/>
    <w:rsid w:val="004A1FDB"/>
    <w:rsid w:val="004A2D0E"/>
    <w:rsid w:val="004A330D"/>
    <w:rsid w:val="004A3F7D"/>
    <w:rsid w:val="004A6E8A"/>
    <w:rsid w:val="004A7651"/>
    <w:rsid w:val="004B1C50"/>
    <w:rsid w:val="004B35E5"/>
    <w:rsid w:val="004B6EAD"/>
    <w:rsid w:val="004B744D"/>
    <w:rsid w:val="004B7E32"/>
    <w:rsid w:val="004C29E2"/>
    <w:rsid w:val="004C2C49"/>
    <w:rsid w:val="004D2D6C"/>
    <w:rsid w:val="004D3271"/>
    <w:rsid w:val="004D4A66"/>
    <w:rsid w:val="004D55A9"/>
    <w:rsid w:val="004D741D"/>
    <w:rsid w:val="004D76A4"/>
    <w:rsid w:val="004E22F3"/>
    <w:rsid w:val="004E4577"/>
    <w:rsid w:val="004E4C93"/>
    <w:rsid w:val="004E600B"/>
    <w:rsid w:val="004E60E5"/>
    <w:rsid w:val="004E6907"/>
    <w:rsid w:val="004F0C29"/>
    <w:rsid w:val="004F0C8D"/>
    <w:rsid w:val="004F5D84"/>
    <w:rsid w:val="004F7871"/>
    <w:rsid w:val="005008F9"/>
    <w:rsid w:val="005013BD"/>
    <w:rsid w:val="00503448"/>
    <w:rsid w:val="00503EC5"/>
    <w:rsid w:val="00504C06"/>
    <w:rsid w:val="0050528F"/>
    <w:rsid w:val="0050633D"/>
    <w:rsid w:val="00507910"/>
    <w:rsid w:val="00511052"/>
    <w:rsid w:val="0051261C"/>
    <w:rsid w:val="0051318F"/>
    <w:rsid w:val="00513AA2"/>
    <w:rsid w:val="00521184"/>
    <w:rsid w:val="00521650"/>
    <w:rsid w:val="005221E1"/>
    <w:rsid w:val="005250EE"/>
    <w:rsid w:val="005262A3"/>
    <w:rsid w:val="00526671"/>
    <w:rsid w:val="00527ADC"/>
    <w:rsid w:val="00530B9D"/>
    <w:rsid w:val="00530BC3"/>
    <w:rsid w:val="0053497E"/>
    <w:rsid w:val="005364D3"/>
    <w:rsid w:val="00536BBF"/>
    <w:rsid w:val="00537CD7"/>
    <w:rsid w:val="00541CA4"/>
    <w:rsid w:val="00541D93"/>
    <w:rsid w:val="005443EB"/>
    <w:rsid w:val="005465C2"/>
    <w:rsid w:val="0055150E"/>
    <w:rsid w:val="005524F1"/>
    <w:rsid w:val="005531AF"/>
    <w:rsid w:val="00553F83"/>
    <w:rsid w:val="005543F1"/>
    <w:rsid w:val="00554824"/>
    <w:rsid w:val="0055573D"/>
    <w:rsid w:val="00560B7B"/>
    <w:rsid w:val="00561A5A"/>
    <w:rsid w:val="005633F3"/>
    <w:rsid w:val="00564E29"/>
    <w:rsid w:val="00564ECC"/>
    <w:rsid w:val="005658C9"/>
    <w:rsid w:val="00567F4D"/>
    <w:rsid w:val="0057236A"/>
    <w:rsid w:val="00573A5C"/>
    <w:rsid w:val="00581E70"/>
    <w:rsid w:val="005854CB"/>
    <w:rsid w:val="0059056B"/>
    <w:rsid w:val="00592596"/>
    <w:rsid w:val="0059356D"/>
    <w:rsid w:val="00594ABE"/>
    <w:rsid w:val="00596EED"/>
    <w:rsid w:val="005970A7"/>
    <w:rsid w:val="005A1457"/>
    <w:rsid w:val="005A2FBD"/>
    <w:rsid w:val="005A4393"/>
    <w:rsid w:val="005A53C1"/>
    <w:rsid w:val="005A5C2E"/>
    <w:rsid w:val="005A66A9"/>
    <w:rsid w:val="005B3EB5"/>
    <w:rsid w:val="005B4D00"/>
    <w:rsid w:val="005C0F43"/>
    <w:rsid w:val="005C137A"/>
    <w:rsid w:val="005C5D26"/>
    <w:rsid w:val="005D1ED0"/>
    <w:rsid w:val="005D40B7"/>
    <w:rsid w:val="005D4820"/>
    <w:rsid w:val="005D4B5D"/>
    <w:rsid w:val="005D6623"/>
    <w:rsid w:val="005D7D35"/>
    <w:rsid w:val="005E05A5"/>
    <w:rsid w:val="005E0600"/>
    <w:rsid w:val="005E0636"/>
    <w:rsid w:val="005E06E9"/>
    <w:rsid w:val="005E27C1"/>
    <w:rsid w:val="005E4E13"/>
    <w:rsid w:val="005E70DF"/>
    <w:rsid w:val="005E7AF4"/>
    <w:rsid w:val="005E7B05"/>
    <w:rsid w:val="005F06C3"/>
    <w:rsid w:val="005F24D8"/>
    <w:rsid w:val="005F40C4"/>
    <w:rsid w:val="0060143A"/>
    <w:rsid w:val="006023AB"/>
    <w:rsid w:val="00603653"/>
    <w:rsid w:val="00604BA9"/>
    <w:rsid w:val="00604E45"/>
    <w:rsid w:val="00610692"/>
    <w:rsid w:val="00611A9B"/>
    <w:rsid w:val="006136ED"/>
    <w:rsid w:val="006149BA"/>
    <w:rsid w:val="006208E7"/>
    <w:rsid w:val="00621CB3"/>
    <w:rsid w:val="00624BC4"/>
    <w:rsid w:val="006256A5"/>
    <w:rsid w:val="00630145"/>
    <w:rsid w:val="006310D7"/>
    <w:rsid w:val="006350F6"/>
    <w:rsid w:val="00637683"/>
    <w:rsid w:val="00637BBF"/>
    <w:rsid w:val="00637D82"/>
    <w:rsid w:val="00640106"/>
    <w:rsid w:val="00642347"/>
    <w:rsid w:val="0064281B"/>
    <w:rsid w:val="00644C25"/>
    <w:rsid w:val="0064661F"/>
    <w:rsid w:val="0064773D"/>
    <w:rsid w:val="0064798C"/>
    <w:rsid w:val="00650073"/>
    <w:rsid w:val="00650B0F"/>
    <w:rsid w:val="00654590"/>
    <w:rsid w:val="0065550D"/>
    <w:rsid w:val="00660A93"/>
    <w:rsid w:val="00675FB6"/>
    <w:rsid w:val="006775D3"/>
    <w:rsid w:val="006800B3"/>
    <w:rsid w:val="00681310"/>
    <w:rsid w:val="00686268"/>
    <w:rsid w:val="0069090F"/>
    <w:rsid w:val="00692532"/>
    <w:rsid w:val="00695C7D"/>
    <w:rsid w:val="006A7CBF"/>
    <w:rsid w:val="006B2C0E"/>
    <w:rsid w:val="006B3409"/>
    <w:rsid w:val="006B56A9"/>
    <w:rsid w:val="006B6815"/>
    <w:rsid w:val="006C23F3"/>
    <w:rsid w:val="006C6684"/>
    <w:rsid w:val="006C6E81"/>
    <w:rsid w:val="006C71BD"/>
    <w:rsid w:val="006D219E"/>
    <w:rsid w:val="006D2DEE"/>
    <w:rsid w:val="006D420A"/>
    <w:rsid w:val="006D553C"/>
    <w:rsid w:val="006E4344"/>
    <w:rsid w:val="006E5338"/>
    <w:rsid w:val="006E5466"/>
    <w:rsid w:val="006E5D45"/>
    <w:rsid w:val="006E7347"/>
    <w:rsid w:val="006F0335"/>
    <w:rsid w:val="006F42F8"/>
    <w:rsid w:val="006F442E"/>
    <w:rsid w:val="006F53B5"/>
    <w:rsid w:val="006F6D69"/>
    <w:rsid w:val="006F7462"/>
    <w:rsid w:val="00700132"/>
    <w:rsid w:val="00703E29"/>
    <w:rsid w:val="0070411A"/>
    <w:rsid w:val="00704EED"/>
    <w:rsid w:val="00707527"/>
    <w:rsid w:val="00707C8B"/>
    <w:rsid w:val="0071102F"/>
    <w:rsid w:val="00712F18"/>
    <w:rsid w:val="007138A7"/>
    <w:rsid w:val="00715DED"/>
    <w:rsid w:val="007165F9"/>
    <w:rsid w:val="00717685"/>
    <w:rsid w:val="007210B8"/>
    <w:rsid w:val="007213A1"/>
    <w:rsid w:val="00723CB3"/>
    <w:rsid w:val="007258B1"/>
    <w:rsid w:val="00730012"/>
    <w:rsid w:val="007303A5"/>
    <w:rsid w:val="007313FD"/>
    <w:rsid w:val="007324A9"/>
    <w:rsid w:val="007360F2"/>
    <w:rsid w:val="00741A94"/>
    <w:rsid w:val="007437B7"/>
    <w:rsid w:val="007475E2"/>
    <w:rsid w:val="00751272"/>
    <w:rsid w:val="0075159E"/>
    <w:rsid w:val="00751CB0"/>
    <w:rsid w:val="007530BA"/>
    <w:rsid w:val="0075511E"/>
    <w:rsid w:val="00755AB7"/>
    <w:rsid w:val="00756C67"/>
    <w:rsid w:val="00760C74"/>
    <w:rsid w:val="00765194"/>
    <w:rsid w:val="007664EE"/>
    <w:rsid w:val="007672B9"/>
    <w:rsid w:val="00767D42"/>
    <w:rsid w:val="0077016A"/>
    <w:rsid w:val="007728B1"/>
    <w:rsid w:val="007755A3"/>
    <w:rsid w:val="007909D5"/>
    <w:rsid w:val="00792C7B"/>
    <w:rsid w:val="007951BF"/>
    <w:rsid w:val="00797594"/>
    <w:rsid w:val="007A3B3F"/>
    <w:rsid w:val="007A4620"/>
    <w:rsid w:val="007A49DC"/>
    <w:rsid w:val="007A4CF8"/>
    <w:rsid w:val="007A5AC5"/>
    <w:rsid w:val="007A5EEB"/>
    <w:rsid w:val="007A63DB"/>
    <w:rsid w:val="007B11CD"/>
    <w:rsid w:val="007B1BBD"/>
    <w:rsid w:val="007B2222"/>
    <w:rsid w:val="007B40F7"/>
    <w:rsid w:val="007C2301"/>
    <w:rsid w:val="007C270D"/>
    <w:rsid w:val="007C3027"/>
    <w:rsid w:val="007C4C7C"/>
    <w:rsid w:val="007C4D82"/>
    <w:rsid w:val="007C5260"/>
    <w:rsid w:val="007C5FBC"/>
    <w:rsid w:val="007D329C"/>
    <w:rsid w:val="007D43E7"/>
    <w:rsid w:val="007E01D7"/>
    <w:rsid w:val="007E1E8C"/>
    <w:rsid w:val="007E26F1"/>
    <w:rsid w:val="007F1A07"/>
    <w:rsid w:val="007F2DFB"/>
    <w:rsid w:val="007F2F92"/>
    <w:rsid w:val="0080015D"/>
    <w:rsid w:val="00800869"/>
    <w:rsid w:val="00801EFA"/>
    <w:rsid w:val="008073A7"/>
    <w:rsid w:val="00807AB6"/>
    <w:rsid w:val="008126FB"/>
    <w:rsid w:val="00812DB1"/>
    <w:rsid w:val="00813917"/>
    <w:rsid w:val="0081586E"/>
    <w:rsid w:val="00816032"/>
    <w:rsid w:val="00820210"/>
    <w:rsid w:val="00820428"/>
    <w:rsid w:val="00820BB5"/>
    <w:rsid w:val="00820C09"/>
    <w:rsid w:val="008222E6"/>
    <w:rsid w:val="008224C8"/>
    <w:rsid w:val="00822AA8"/>
    <w:rsid w:val="00824D3A"/>
    <w:rsid w:val="0083010A"/>
    <w:rsid w:val="0083307E"/>
    <w:rsid w:val="00835798"/>
    <w:rsid w:val="008367F5"/>
    <w:rsid w:val="008442E4"/>
    <w:rsid w:val="00846E3C"/>
    <w:rsid w:val="00851A54"/>
    <w:rsid w:val="008531D2"/>
    <w:rsid w:val="008535DB"/>
    <w:rsid w:val="00853F52"/>
    <w:rsid w:val="00855EC8"/>
    <w:rsid w:val="00861056"/>
    <w:rsid w:val="00861AE5"/>
    <w:rsid w:val="00862EC3"/>
    <w:rsid w:val="00863844"/>
    <w:rsid w:val="00865F95"/>
    <w:rsid w:val="008668C3"/>
    <w:rsid w:val="0086707E"/>
    <w:rsid w:val="00871507"/>
    <w:rsid w:val="00875677"/>
    <w:rsid w:val="008804AB"/>
    <w:rsid w:val="00885291"/>
    <w:rsid w:val="0088596B"/>
    <w:rsid w:val="00887C30"/>
    <w:rsid w:val="008938B1"/>
    <w:rsid w:val="00895C85"/>
    <w:rsid w:val="008971F6"/>
    <w:rsid w:val="008A2A43"/>
    <w:rsid w:val="008A402C"/>
    <w:rsid w:val="008A4BE4"/>
    <w:rsid w:val="008A53D7"/>
    <w:rsid w:val="008A5DB4"/>
    <w:rsid w:val="008A6969"/>
    <w:rsid w:val="008B27C5"/>
    <w:rsid w:val="008B379F"/>
    <w:rsid w:val="008B3809"/>
    <w:rsid w:val="008B5D12"/>
    <w:rsid w:val="008B74D6"/>
    <w:rsid w:val="008C1E16"/>
    <w:rsid w:val="008C4C7B"/>
    <w:rsid w:val="008C5DB8"/>
    <w:rsid w:val="008C6A69"/>
    <w:rsid w:val="008C6EF5"/>
    <w:rsid w:val="008D0764"/>
    <w:rsid w:val="008D27ED"/>
    <w:rsid w:val="008D3A24"/>
    <w:rsid w:val="008D67E7"/>
    <w:rsid w:val="008D7589"/>
    <w:rsid w:val="008D75D1"/>
    <w:rsid w:val="008E25B2"/>
    <w:rsid w:val="008E2909"/>
    <w:rsid w:val="008E371A"/>
    <w:rsid w:val="008E596B"/>
    <w:rsid w:val="008F15CA"/>
    <w:rsid w:val="008F2ACB"/>
    <w:rsid w:val="008F4EEA"/>
    <w:rsid w:val="008F7E70"/>
    <w:rsid w:val="009003F6"/>
    <w:rsid w:val="00901807"/>
    <w:rsid w:val="00902240"/>
    <w:rsid w:val="0090457F"/>
    <w:rsid w:val="00907ED5"/>
    <w:rsid w:val="0091321A"/>
    <w:rsid w:val="00914A95"/>
    <w:rsid w:val="009278A1"/>
    <w:rsid w:val="00927CC9"/>
    <w:rsid w:val="00931325"/>
    <w:rsid w:val="0093179D"/>
    <w:rsid w:val="00932D84"/>
    <w:rsid w:val="00933320"/>
    <w:rsid w:val="00933ABB"/>
    <w:rsid w:val="00933BFC"/>
    <w:rsid w:val="00941234"/>
    <w:rsid w:val="0094186D"/>
    <w:rsid w:val="00942575"/>
    <w:rsid w:val="0094357B"/>
    <w:rsid w:val="0094397B"/>
    <w:rsid w:val="00943E5D"/>
    <w:rsid w:val="00945862"/>
    <w:rsid w:val="00945FA8"/>
    <w:rsid w:val="00946D24"/>
    <w:rsid w:val="00947FFA"/>
    <w:rsid w:val="00950032"/>
    <w:rsid w:val="00950AAF"/>
    <w:rsid w:val="00951D84"/>
    <w:rsid w:val="00953ED5"/>
    <w:rsid w:val="009540D5"/>
    <w:rsid w:val="00955841"/>
    <w:rsid w:val="0095624A"/>
    <w:rsid w:val="00961884"/>
    <w:rsid w:val="009647A5"/>
    <w:rsid w:val="00966207"/>
    <w:rsid w:val="0096649C"/>
    <w:rsid w:val="00966C93"/>
    <w:rsid w:val="00967711"/>
    <w:rsid w:val="00967785"/>
    <w:rsid w:val="009704A2"/>
    <w:rsid w:val="00970E60"/>
    <w:rsid w:val="009717F8"/>
    <w:rsid w:val="00971E03"/>
    <w:rsid w:val="00974212"/>
    <w:rsid w:val="00974D18"/>
    <w:rsid w:val="0097707A"/>
    <w:rsid w:val="00977855"/>
    <w:rsid w:val="0097795D"/>
    <w:rsid w:val="00977C25"/>
    <w:rsid w:val="00980EAC"/>
    <w:rsid w:val="009828C4"/>
    <w:rsid w:val="00983F0D"/>
    <w:rsid w:val="00990EE9"/>
    <w:rsid w:val="00997254"/>
    <w:rsid w:val="009A0BEE"/>
    <w:rsid w:val="009A1B98"/>
    <w:rsid w:val="009A240C"/>
    <w:rsid w:val="009A6874"/>
    <w:rsid w:val="009B026F"/>
    <w:rsid w:val="009C16F8"/>
    <w:rsid w:val="009D3111"/>
    <w:rsid w:val="009D6FBE"/>
    <w:rsid w:val="009D7948"/>
    <w:rsid w:val="009E13E0"/>
    <w:rsid w:val="009E2422"/>
    <w:rsid w:val="009E3815"/>
    <w:rsid w:val="009E3C2D"/>
    <w:rsid w:val="009E6841"/>
    <w:rsid w:val="009E714A"/>
    <w:rsid w:val="009F0CC1"/>
    <w:rsid w:val="009F0CE7"/>
    <w:rsid w:val="009F0D77"/>
    <w:rsid w:val="009F1A88"/>
    <w:rsid w:val="009F356B"/>
    <w:rsid w:val="009F3885"/>
    <w:rsid w:val="009F3DA9"/>
    <w:rsid w:val="009F43ED"/>
    <w:rsid w:val="009F505D"/>
    <w:rsid w:val="009F5743"/>
    <w:rsid w:val="009F5A05"/>
    <w:rsid w:val="009F5C91"/>
    <w:rsid w:val="009F61D8"/>
    <w:rsid w:val="00A049B0"/>
    <w:rsid w:val="00A06C7A"/>
    <w:rsid w:val="00A10C5C"/>
    <w:rsid w:val="00A11286"/>
    <w:rsid w:val="00A14E1A"/>
    <w:rsid w:val="00A15A1B"/>
    <w:rsid w:val="00A2244E"/>
    <w:rsid w:val="00A23612"/>
    <w:rsid w:val="00A24058"/>
    <w:rsid w:val="00A24451"/>
    <w:rsid w:val="00A3014C"/>
    <w:rsid w:val="00A304A8"/>
    <w:rsid w:val="00A31830"/>
    <w:rsid w:val="00A319D0"/>
    <w:rsid w:val="00A3201A"/>
    <w:rsid w:val="00A344D7"/>
    <w:rsid w:val="00A3732D"/>
    <w:rsid w:val="00A4105C"/>
    <w:rsid w:val="00A41507"/>
    <w:rsid w:val="00A41B30"/>
    <w:rsid w:val="00A473BE"/>
    <w:rsid w:val="00A52454"/>
    <w:rsid w:val="00A52A9E"/>
    <w:rsid w:val="00A5503D"/>
    <w:rsid w:val="00A605F6"/>
    <w:rsid w:val="00A62093"/>
    <w:rsid w:val="00A625EC"/>
    <w:rsid w:val="00A670B9"/>
    <w:rsid w:val="00A72546"/>
    <w:rsid w:val="00A732CB"/>
    <w:rsid w:val="00A75709"/>
    <w:rsid w:val="00A76C52"/>
    <w:rsid w:val="00A804B3"/>
    <w:rsid w:val="00A819E8"/>
    <w:rsid w:val="00A8232E"/>
    <w:rsid w:val="00A84995"/>
    <w:rsid w:val="00A85E4A"/>
    <w:rsid w:val="00A86143"/>
    <w:rsid w:val="00A86B82"/>
    <w:rsid w:val="00A87A5F"/>
    <w:rsid w:val="00A95691"/>
    <w:rsid w:val="00A95B72"/>
    <w:rsid w:val="00A979DD"/>
    <w:rsid w:val="00AA1C47"/>
    <w:rsid w:val="00AA3C83"/>
    <w:rsid w:val="00AA5E72"/>
    <w:rsid w:val="00AA6069"/>
    <w:rsid w:val="00AA7505"/>
    <w:rsid w:val="00AB0831"/>
    <w:rsid w:val="00AB1F2F"/>
    <w:rsid w:val="00AB389A"/>
    <w:rsid w:val="00AB4698"/>
    <w:rsid w:val="00AB6B5F"/>
    <w:rsid w:val="00AC0EEE"/>
    <w:rsid w:val="00AC14B1"/>
    <w:rsid w:val="00AC1BA0"/>
    <w:rsid w:val="00AC33D4"/>
    <w:rsid w:val="00AC70C5"/>
    <w:rsid w:val="00AC7EFD"/>
    <w:rsid w:val="00AD1D01"/>
    <w:rsid w:val="00AD2B2A"/>
    <w:rsid w:val="00AD589B"/>
    <w:rsid w:val="00AE0A4D"/>
    <w:rsid w:val="00AE16B6"/>
    <w:rsid w:val="00AE1786"/>
    <w:rsid w:val="00AE34ED"/>
    <w:rsid w:val="00AF1BCF"/>
    <w:rsid w:val="00AF3530"/>
    <w:rsid w:val="00AF519C"/>
    <w:rsid w:val="00AF78B6"/>
    <w:rsid w:val="00B00F11"/>
    <w:rsid w:val="00B0118B"/>
    <w:rsid w:val="00B01BF6"/>
    <w:rsid w:val="00B03C06"/>
    <w:rsid w:val="00B0684C"/>
    <w:rsid w:val="00B0758B"/>
    <w:rsid w:val="00B101B6"/>
    <w:rsid w:val="00B12AF2"/>
    <w:rsid w:val="00B12B9F"/>
    <w:rsid w:val="00B14DC1"/>
    <w:rsid w:val="00B15D1E"/>
    <w:rsid w:val="00B16B54"/>
    <w:rsid w:val="00B17636"/>
    <w:rsid w:val="00B220C8"/>
    <w:rsid w:val="00B232A4"/>
    <w:rsid w:val="00B25514"/>
    <w:rsid w:val="00B30E28"/>
    <w:rsid w:val="00B3147F"/>
    <w:rsid w:val="00B36006"/>
    <w:rsid w:val="00B423B7"/>
    <w:rsid w:val="00B43B0B"/>
    <w:rsid w:val="00B46BAB"/>
    <w:rsid w:val="00B472E7"/>
    <w:rsid w:val="00B47730"/>
    <w:rsid w:val="00B47D6F"/>
    <w:rsid w:val="00B47F45"/>
    <w:rsid w:val="00B50D6B"/>
    <w:rsid w:val="00B523BF"/>
    <w:rsid w:val="00B53A02"/>
    <w:rsid w:val="00B5546F"/>
    <w:rsid w:val="00B555DE"/>
    <w:rsid w:val="00B57B89"/>
    <w:rsid w:val="00B6051E"/>
    <w:rsid w:val="00B60575"/>
    <w:rsid w:val="00B6146D"/>
    <w:rsid w:val="00B61476"/>
    <w:rsid w:val="00B63C76"/>
    <w:rsid w:val="00B648D5"/>
    <w:rsid w:val="00B70394"/>
    <w:rsid w:val="00B72403"/>
    <w:rsid w:val="00B72F06"/>
    <w:rsid w:val="00B73783"/>
    <w:rsid w:val="00B76C1C"/>
    <w:rsid w:val="00B82C84"/>
    <w:rsid w:val="00B83CAC"/>
    <w:rsid w:val="00B84BB2"/>
    <w:rsid w:val="00B85162"/>
    <w:rsid w:val="00B91B39"/>
    <w:rsid w:val="00B9300A"/>
    <w:rsid w:val="00B95321"/>
    <w:rsid w:val="00B97B6F"/>
    <w:rsid w:val="00B97E3A"/>
    <w:rsid w:val="00BA07DF"/>
    <w:rsid w:val="00BA1185"/>
    <w:rsid w:val="00BA17EA"/>
    <w:rsid w:val="00BA2515"/>
    <w:rsid w:val="00BA25D9"/>
    <w:rsid w:val="00BA2E70"/>
    <w:rsid w:val="00BA302A"/>
    <w:rsid w:val="00BA31C0"/>
    <w:rsid w:val="00BA5867"/>
    <w:rsid w:val="00BA76DD"/>
    <w:rsid w:val="00BA7EBC"/>
    <w:rsid w:val="00BB05CC"/>
    <w:rsid w:val="00BB0850"/>
    <w:rsid w:val="00BB2AD0"/>
    <w:rsid w:val="00BB2FFC"/>
    <w:rsid w:val="00BB3ADA"/>
    <w:rsid w:val="00BB496A"/>
    <w:rsid w:val="00BB5497"/>
    <w:rsid w:val="00BB6F9B"/>
    <w:rsid w:val="00BB76A0"/>
    <w:rsid w:val="00BC1014"/>
    <w:rsid w:val="00BC4521"/>
    <w:rsid w:val="00BC4BC3"/>
    <w:rsid w:val="00BC5DE4"/>
    <w:rsid w:val="00BC67CD"/>
    <w:rsid w:val="00BD2189"/>
    <w:rsid w:val="00BD27AB"/>
    <w:rsid w:val="00BD42DE"/>
    <w:rsid w:val="00BD5914"/>
    <w:rsid w:val="00BD5E7C"/>
    <w:rsid w:val="00BE17F4"/>
    <w:rsid w:val="00BE22B3"/>
    <w:rsid w:val="00BE422C"/>
    <w:rsid w:val="00BE5A62"/>
    <w:rsid w:val="00BE614C"/>
    <w:rsid w:val="00BF17E1"/>
    <w:rsid w:val="00BF2FE9"/>
    <w:rsid w:val="00C01659"/>
    <w:rsid w:val="00C02066"/>
    <w:rsid w:val="00C027BB"/>
    <w:rsid w:val="00C034E6"/>
    <w:rsid w:val="00C03C14"/>
    <w:rsid w:val="00C04948"/>
    <w:rsid w:val="00C062AE"/>
    <w:rsid w:val="00C06B3F"/>
    <w:rsid w:val="00C121EC"/>
    <w:rsid w:val="00C13F3C"/>
    <w:rsid w:val="00C144FC"/>
    <w:rsid w:val="00C154E0"/>
    <w:rsid w:val="00C1607F"/>
    <w:rsid w:val="00C16743"/>
    <w:rsid w:val="00C2357E"/>
    <w:rsid w:val="00C243C7"/>
    <w:rsid w:val="00C3028C"/>
    <w:rsid w:val="00C306F4"/>
    <w:rsid w:val="00C31861"/>
    <w:rsid w:val="00C31AB0"/>
    <w:rsid w:val="00C3330C"/>
    <w:rsid w:val="00C344D6"/>
    <w:rsid w:val="00C3659F"/>
    <w:rsid w:val="00C36CB8"/>
    <w:rsid w:val="00C413D4"/>
    <w:rsid w:val="00C415DA"/>
    <w:rsid w:val="00C41FDF"/>
    <w:rsid w:val="00C448F8"/>
    <w:rsid w:val="00C44CAA"/>
    <w:rsid w:val="00C46A68"/>
    <w:rsid w:val="00C50778"/>
    <w:rsid w:val="00C50809"/>
    <w:rsid w:val="00C52D17"/>
    <w:rsid w:val="00C53580"/>
    <w:rsid w:val="00C539A0"/>
    <w:rsid w:val="00C53C00"/>
    <w:rsid w:val="00C554D8"/>
    <w:rsid w:val="00C57A49"/>
    <w:rsid w:val="00C6058E"/>
    <w:rsid w:val="00C60C47"/>
    <w:rsid w:val="00C6371D"/>
    <w:rsid w:val="00C6533B"/>
    <w:rsid w:val="00C65568"/>
    <w:rsid w:val="00C65853"/>
    <w:rsid w:val="00C66567"/>
    <w:rsid w:val="00C66E4C"/>
    <w:rsid w:val="00C679AC"/>
    <w:rsid w:val="00C7509C"/>
    <w:rsid w:val="00C76965"/>
    <w:rsid w:val="00C76A92"/>
    <w:rsid w:val="00C76AE5"/>
    <w:rsid w:val="00C76CF2"/>
    <w:rsid w:val="00C77E35"/>
    <w:rsid w:val="00C80E4D"/>
    <w:rsid w:val="00C81131"/>
    <w:rsid w:val="00C823BD"/>
    <w:rsid w:val="00C823C0"/>
    <w:rsid w:val="00C825C2"/>
    <w:rsid w:val="00C87EFC"/>
    <w:rsid w:val="00C90663"/>
    <w:rsid w:val="00C914B2"/>
    <w:rsid w:val="00C9196F"/>
    <w:rsid w:val="00C93396"/>
    <w:rsid w:val="00C96B4E"/>
    <w:rsid w:val="00CA40B0"/>
    <w:rsid w:val="00CA5963"/>
    <w:rsid w:val="00CA5F3C"/>
    <w:rsid w:val="00CA6285"/>
    <w:rsid w:val="00CA62D8"/>
    <w:rsid w:val="00CA701B"/>
    <w:rsid w:val="00CA701F"/>
    <w:rsid w:val="00CB5618"/>
    <w:rsid w:val="00CB7741"/>
    <w:rsid w:val="00CC0740"/>
    <w:rsid w:val="00CC46CC"/>
    <w:rsid w:val="00CD0519"/>
    <w:rsid w:val="00CD1F21"/>
    <w:rsid w:val="00CD2075"/>
    <w:rsid w:val="00CD5F14"/>
    <w:rsid w:val="00CD5F54"/>
    <w:rsid w:val="00CE374C"/>
    <w:rsid w:val="00CF2A56"/>
    <w:rsid w:val="00CF2DCF"/>
    <w:rsid w:val="00CF46A3"/>
    <w:rsid w:val="00CF53B8"/>
    <w:rsid w:val="00CF5FE7"/>
    <w:rsid w:val="00D0011E"/>
    <w:rsid w:val="00D075AA"/>
    <w:rsid w:val="00D10370"/>
    <w:rsid w:val="00D11861"/>
    <w:rsid w:val="00D11D57"/>
    <w:rsid w:val="00D15067"/>
    <w:rsid w:val="00D20523"/>
    <w:rsid w:val="00D208E9"/>
    <w:rsid w:val="00D2146D"/>
    <w:rsid w:val="00D234C0"/>
    <w:rsid w:val="00D23EC6"/>
    <w:rsid w:val="00D27CC0"/>
    <w:rsid w:val="00D31534"/>
    <w:rsid w:val="00D32EF8"/>
    <w:rsid w:val="00D33622"/>
    <w:rsid w:val="00D338A7"/>
    <w:rsid w:val="00D3552C"/>
    <w:rsid w:val="00D35A83"/>
    <w:rsid w:val="00D37666"/>
    <w:rsid w:val="00D40E5E"/>
    <w:rsid w:val="00D41A60"/>
    <w:rsid w:val="00D41A97"/>
    <w:rsid w:val="00D42DF0"/>
    <w:rsid w:val="00D432B7"/>
    <w:rsid w:val="00D43FFF"/>
    <w:rsid w:val="00D526AB"/>
    <w:rsid w:val="00D537AE"/>
    <w:rsid w:val="00D56390"/>
    <w:rsid w:val="00D564D7"/>
    <w:rsid w:val="00D62CAD"/>
    <w:rsid w:val="00D6300E"/>
    <w:rsid w:val="00D66231"/>
    <w:rsid w:val="00D662D3"/>
    <w:rsid w:val="00D6663F"/>
    <w:rsid w:val="00D66C3F"/>
    <w:rsid w:val="00D66C89"/>
    <w:rsid w:val="00D6718D"/>
    <w:rsid w:val="00D67AAC"/>
    <w:rsid w:val="00D72C3E"/>
    <w:rsid w:val="00D74508"/>
    <w:rsid w:val="00D75432"/>
    <w:rsid w:val="00D82D99"/>
    <w:rsid w:val="00D83B77"/>
    <w:rsid w:val="00D9330E"/>
    <w:rsid w:val="00D97761"/>
    <w:rsid w:val="00DA122D"/>
    <w:rsid w:val="00DA3E29"/>
    <w:rsid w:val="00DA40EF"/>
    <w:rsid w:val="00DA41A4"/>
    <w:rsid w:val="00DA50DD"/>
    <w:rsid w:val="00DA5664"/>
    <w:rsid w:val="00DA5B2E"/>
    <w:rsid w:val="00DA6098"/>
    <w:rsid w:val="00DA7208"/>
    <w:rsid w:val="00DB0709"/>
    <w:rsid w:val="00DB091D"/>
    <w:rsid w:val="00DB4607"/>
    <w:rsid w:val="00DB5DDC"/>
    <w:rsid w:val="00DB77A2"/>
    <w:rsid w:val="00DB7BF1"/>
    <w:rsid w:val="00DC3E00"/>
    <w:rsid w:val="00DC5479"/>
    <w:rsid w:val="00DD0B90"/>
    <w:rsid w:val="00DD0F39"/>
    <w:rsid w:val="00DD1C1A"/>
    <w:rsid w:val="00DD1D73"/>
    <w:rsid w:val="00DD24C7"/>
    <w:rsid w:val="00DD2C71"/>
    <w:rsid w:val="00DD2DD1"/>
    <w:rsid w:val="00DD402D"/>
    <w:rsid w:val="00DD5114"/>
    <w:rsid w:val="00DD58BA"/>
    <w:rsid w:val="00DD63D0"/>
    <w:rsid w:val="00DE1E8E"/>
    <w:rsid w:val="00DF0AE9"/>
    <w:rsid w:val="00DF0B58"/>
    <w:rsid w:val="00DF1123"/>
    <w:rsid w:val="00DF26F0"/>
    <w:rsid w:val="00DF4044"/>
    <w:rsid w:val="00DF6DE3"/>
    <w:rsid w:val="00E00C5F"/>
    <w:rsid w:val="00E0267F"/>
    <w:rsid w:val="00E05768"/>
    <w:rsid w:val="00E06B0E"/>
    <w:rsid w:val="00E07261"/>
    <w:rsid w:val="00E163F5"/>
    <w:rsid w:val="00E16CF4"/>
    <w:rsid w:val="00E1725B"/>
    <w:rsid w:val="00E17AAA"/>
    <w:rsid w:val="00E2023C"/>
    <w:rsid w:val="00E204A3"/>
    <w:rsid w:val="00E27F47"/>
    <w:rsid w:val="00E32BDD"/>
    <w:rsid w:val="00E337B2"/>
    <w:rsid w:val="00E36046"/>
    <w:rsid w:val="00E3698D"/>
    <w:rsid w:val="00E5141A"/>
    <w:rsid w:val="00E52AD0"/>
    <w:rsid w:val="00E52B61"/>
    <w:rsid w:val="00E53345"/>
    <w:rsid w:val="00E542ED"/>
    <w:rsid w:val="00E5608B"/>
    <w:rsid w:val="00E5753A"/>
    <w:rsid w:val="00E64429"/>
    <w:rsid w:val="00E6534B"/>
    <w:rsid w:val="00E705B8"/>
    <w:rsid w:val="00E711DA"/>
    <w:rsid w:val="00E7715F"/>
    <w:rsid w:val="00E773DC"/>
    <w:rsid w:val="00E810AC"/>
    <w:rsid w:val="00E8115C"/>
    <w:rsid w:val="00E81539"/>
    <w:rsid w:val="00E828AC"/>
    <w:rsid w:val="00E87CC3"/>
    <w:rsid w:val="00E91098"/>
    <w:rsid w:val="00E9190D"/>
    <w:rsid w:val="00E9210B"/>
    <w:rsid w:val="00E942BB"/>
    <w:rsid w:val="00E95537"/>
    <w:rsid w:val="00E955A1"/>
    <w:rsid w:val="00EA0BBE"/>
    <w:rsid w:val="00EA4CD3"/>
    <w:rsid w:val="00EA4FFB"/>
    <w:rsid w:val="00EA6164"/>
    <w:rsid w:val="00EA7A01"/>
    <w:rsid w:val="00EB1029"/>
    <w:rsid w:val="00EB154B"/>
    <w:rsid w:val="00EB234D"/>
    <w:rsid w:val="00EB389B"/>
    <w:rsid w:val="00EB5C44"/>
    <w:rsid w:val="00EB5FE0"/>
    <w:rsid w:val="00EB6EC0"/>
    <w:rsid w:val="00EC07D0"/>
    <w:rsid w:val="00EC185B"/>
    <w:rsid w:val="00EC428E"/>
    <w:rsid w:val="00ED0CB9"/>
    <w:rsid w:val="00ED1087"/>
    <w:rsid w:val="00ED1E31"/>
    <w:rsid w:val="00ED2C50"/>
    <w:rsid w:val="00ED422F"/>
    <w:rsid w:val="00EE195A"/>
    <w:rsid w:val="00EE1C35"/>
    <w:rsid w:val="00EE2292"/>
    <w:rsid w:val="00EE372B"/>
    <w:rsid w:val="00EF18F6"/>
    <w:rsid w:val="00EF62D8"/>
    <w:rsid w:val="00EF7B9C"/>
    <w:rsid w:val="00F00F7F"/>
    <w:rsid w:val="00F02848"/>
    <w:rsid w:val="00F03447"/>
    <w:rsid w:val="00F04295"/>
    <w:rsid w:val="00F0482C"/>
    <w:rsid w:val="00F11169"/>
    <w:rsid w:val="00F119AC"/>
    <w:rsid w:val="00F135AB"/>
    <w:rsid w:val="00F14B55"/>
    <w:rsid w:val="00F1505A"/>
    <w:rsid w:val="00F154D3"/>
    <w:rsid w:val="00F15DF3"/>
    <w:rsid w:val="00F2023C"/>
    <w:rsid w:val="00F20512"/>
    <w:rsid w:val="00F23425"/>
    <w:rsid w:val="00F244D4"/>
    <w:rsid w:val="00F26062"/>
    <w:rsid w:val="00F26423"/>
    <w:rsid w:val="00F330F8"/>
    <w:rsid w:val="00F378BC"/>
    <w:rsid w:val="00F4014E"/>
    <w:rsid w:val="00F414A3"/>
    <w:rsid w:val="00F41718"/>
    <w:rsid w:val="00F4394B"/>
    <w:rsid w:val="00F44A63"/>
    <w:rsid w:val="00F52CF3"/>
    <w:rsid w:val="00F53ED4"/>
    <w:rsid w:val="00F56CFF"/>
    <w:rsid w:val="00F57DF8"/>
    <w:rsid w:val="00F600C5"/>
    <w:rsid w:val="00F618BE"/>
    <w:rsid w:val="00F6669E"/>
    <w:rsid w:val="00F666D6"/>
    <w:rsid w:val="00F7320A"/>
    <w:rsid w:val="00F74046"/>
    <w:rsid w:val="00F74414"/>
    <w:rsid w:val="00F756A4"/>
    <w:rsid w:val="00F75D20"/>
    <w:rsid w:val="00F840D1"/>
    <w:rsid w:val="00F87EC7"/>
    <w:rsid w:val="00F87EFB"/>
    <w:rsid w:val="00F90248"/>
    <w:rsid w:val="00F90C71"/>
    <w:rsid w:val="00F96CA7"/>
    <w:rsid w:val="00F97CE8"/>
    <w:rsid w:val="00FA2572"/>
    <w:rsid w:val="00FA28FE"/>
    <w:rsid w:val="00FA4372"/>
    <w:rsid w:val="00FA5BA8"/>
    <w:rsid w:val="00FA5FB0"/>
    <w:rsid w:val="00FB33C3"/>
    <w:rsid w:val="00FB5F54"/>
    <w:rsid w:val="00FB63DB"/>
    <w:rsid w:val="00FC4C29"/>
    <w:rsid w:val="00FC5A34"/>
    <w:rsid w:val="00FD1905"/>
    <w:rsid w:val="00FD20A5"/>
    <w:rsid w:val="00FD3374"/>
    <w:rsid w:val="00FD4D53"/>
    <w:rsid w:val="00FE0418"/>
    <w:rsid w:val="00FE0A88"/>
    <w:rsid w:val="00FE1CA2"/>
    <w:rsid w:val="00FE3ACE"/>
    <w:rsid w:val="00FE414B"/>
    <w:rsid w:val="00FE4655"/>
    <w:rsid w:val="00FE46A9"/>
    <w:rsid w:val="00FE4A6A"/>
    <w:rsid w:val="00FF017B"/>
    <w:rsid w:val="00FF22CF"/>
    <w:rsid w:val="00FF2459"/>
    <w:rsid w:val="00FF2A46"/>
    <w:rsid w:val="00FF2A70"/>
    <w:rsid w:val="00FF459D"/>
    <w:rsid w:val="00FF54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BBE"/>
    <w:pPr>
      <w:widowControl w:val="0"/>
      <w:jc w:val="both"/>
    </w:pPr>
  </w:style>
  <w:style w:type="paragraph" w:styleId="1">
    <w:name w:val="heading 1"/>
    <w:basedOn w:val="a"/>
    <w:next w:val="a"/>
    <w:link w:val="1Char"/>
    <w:uiPriority w:val="9"/>
    <w:qFormat/>
    <w:rsid w:val="00E6534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243C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C5DB8"/>
    <w:rPr>
      <w:sz w:val="18"/>
      <w:szCs w:val="18"/>
    </w:rPr>
  </w:style>
  <w:style w:type="character" w:customStyle="1" w:styleId="Char">
    <w:name w:val="批注框文本 Char"/>
    <w:basedOn w:val="a0"/>
    <w:link w:val="a3"/>
    <w:uiPriority w:val="99"/>
    <w:semiHidden/>
    <w:rsid w:val="008C5DB8"/>
    <w:rPr>
      <w:sz w:val="18"/>
      <w:szCs w:val="18"/>
    </w:rPr>
  </w:style>
  <w:style w:type="character" w:customStyle="1" w:styleId="1Char">
    <w:name w:val="标题 1 Char"/>
    <w:basedOn w:val="a0"/>
    <w:link w:val="1"/>
    <w:uiPriority w:val="9"/>
    <w:rsid w:val="00E6534B"/>
    <w:rPr>
      <w:b/>
      <w:bCs/>
      <w:kern w:val="44"/>
      <w:sz w:val="44"/>
      <w:szCs w:val="44"/>
    </w:rPr>
  </w:style>
  <w:style w:type="paragraph" w:styleId="a4">
    <w:name w:val="List Paragraph"/>
    <w:basedOn w:val="a"/>
    <w:uiPriority w:val="34"/>
    <w:qFormat/>
    <w:rsid w:val="00B95321"/>
    <w:pPr>
      <w:ind w:firstLineChars="200" w:firstLine="420"/>
    </w:pPr>
  </w:style>
  <w:style w:type="character" w:styleId="a5">
    <w:name w:val="Placeholder Text"/>
    <w:basedOn w:val="a0"/>
    <w:uiPriority w:val="99"/>
    <w:semiHidden/>
    <w:rsid w:val="007313FD"/>
    <w:rPr>
      <w:color w:val="auto"/>
    </w:rPr>
  </w:style>
  <w:style w:type="paragraph" w:styleId="a6">
    <w:name w:val="header"/>
    <w:basedOn w:val="a"/>
    <w:link w:val="Char0"/>
    <w:uiPriority w:val="99"/>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A5346"/>
    <w:rPr>
      <w:sz w:val="18"/>
      <w:szCs w:val="18"/>
    </w:rPr>
  </w:style>
  <w:style w:type="paragraph" w:styleId="a7">
    <w:name w:val="footer"/>
    <w:basedOn w:val="a"/>
    <w:link w:val="Char1"/>
    <w:uiPriority w:val="99"/>
    <w:unhideWhenUsed/>
    <w:rsid w:val="000A5346"/>
    <w:pPr>
      <w:tabs>
        <w:tab w:val="center" w:pos="4153"/>
        <w:tab w:val="right" w:pos="8306"/>
      </w:tabs>
      <w:snapToGrid w:val="0"/>
      <w:jc w:val="left"/>
    </w:pPr>
    <w:rPr>
      <w:sz w:val="18"/>
      <w:szCs w:val="18"/>
    </w:rPr>
  </w:style>
  <w:style w:type="character" w:customStyle="1" w:styleId="Char1">
    <w:name w:val="页脚 Char"/>
    <w:basedOn w:val="a0"/>
    <w:link w:val="a7"/>
    <w:uiPriority w:val="99"/>
    <w:rsid w:val="000A5346"/>
    <w:rPr>
      <w:sz w:val="18"/>
      <w:szCs w:val="18"/>
    </w:rPr>
  </w:style>
  <w:style w:type="character" w:customStyle="1" w:styleId="2Char">
    <w:name w:val="标题 2 Char"/>
    <w:basedOn w:val="a0"/>
    <w:link w:val="2"/>
    <w:uiPriority w:val="9"/>
    <w:rsid w:val="00C243C7"/>
    <w:rPr>
      <w:rFonts w:asciiTheme="majorHAnsi" w:eastAsiaTheme="majorEastAsia" w:hAnsiTheme="majorHAnsi" w:cstheme="majorBidi"/>
      <w:b/>
      <w:bCs/>
      <w:sz w:val="32"/>
      <w:szCs w:val="32"/>
    </w:rPr>
  </w:style>
  <w:style w:type="table" w:styleId="a8">
    <w:name w:val="Table Grid"/>
    <w:basedOn w:val="a1"/>
    <w:uiPriority w:val="59"/>
    <w:rsid w:val="00C77E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annotation reference"/>
    <w:basedOn w:val="a0"/>
    <w:uiPriority w:val="99"/>
    <w:rsid w:val="00092DF1"/>
    <w:rPr>
      <w:rFonts w:cs="Times New Roman"/>
      <w:sz w:val="21"/>
      <w:szCs w:val="21"/>
    </w:rPr>
  </w:style>
  <w:style w:type="character" w:customStyle="1" w:styleId="3Char">
    <w:name w:val="标题 3 Char"/>
    <w:basedOn w:val="a0"/>
    <w:link w:val="3"/>
    <w:uiPriority w:val="9"/>
    <w:rsid w:val="00FF2A70"/>
    <w:rPr>
      <w:b/>
      <w:bCs/>
      <w:sz w:val="32"/>
      <w:szCs w:val="32"/>
    </w:rPr>
  </w:style>
  <w:style w:type="paragraph" w:styleId="aa">
    <w:name w:val="Document Map"/>
    <w:basedOn w:val="a"/>
    <w:link w:val="Char2"/>
    <w:uiPriority w:val="99"/>
    <w:semiHidden/>
    <w:unhideWhenUsed/>
    <w:rsid w:val="004D3271"/>
    <w:rPr>
      <w:rFonts w:ascii="宋体" w:eastAsia="宋体"/>
      <w:sz w:val="18"/>
      <w:szCs w:val="18"/>
    </w:rPr>
  </w:style>
  <w:style w:type="character" w:customStyle="1" w:styleId="Char2">
    <w:name w:val="文档结构图 Char"/>
    <w:basedOn w:val="a0"/>
    <w:link w:val="aa"/>
    <w:uiPriority w:val="99"/>
    <w:semiHidden/>
    <w:rsid w:val="004D3271"/>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11111111111111111111111111111"/>
        <w:category>
          <w:name w:val="常规"/>
          <w:gallery w:val="placeholder"/>
        </w:category>
        <w:types>
          <w:type w:val="bbPlcHdr"/>
        </w:types>
        <w:behaviors>
          <w:behavior w:val="content"/>
        </w:behaviors>
        <w:guid w:val="{CEF1DC4C-94C5-4CD2-ACEC-7AD949DC46E3}"/>
      </w:docPartPr>
      <w:docPartBody>
        <w:p w:rsidR="0058791E" w:rsidRDefault="00A10E8A" w:rsidP="00A10E8A">
          <w:pPr>
            <w:pStyle w:val="ADC5E8691900475DA5D4DB5D4961DA5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GBC22222222222222222222222222222"/>
        <w:category>
          <w:name w:val="常规"/>
          <w:gallery w:val="placeholder"/>
        </w:category>
        <w:types>
          <w:type w:val="bbPlcHdr"/>
        </w:types>
        <w:behaviors>
          <w:behavior w:val="content"/>
        </w:behaviors>
        <w:guid w:val="{F6F6DF34-BDC0-4401-B5ED-C96883FFE153}"/>
      </w:docPartPr>
      <w:docPartBody>
        <w:p w:rsidR="00E537EB" w:rsidRDefault="00B92C58">
          <w:r w:rsidRPr="00E35F94">
            <w:rPr>
              <w:rStyle w:val="a3"/>
              <w:rFonts w:hint="eastAsia"/>
              <w:color w:val="333399"/>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NSimSu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10E8A"/>
    <w:rsid w:val="000B1F8E"/>
    <w:rsid w:val="000B6D93"/>
    <w:rsid w:val="000D2F4E"/>
    <w:rsid w:val="000D4810"/>
    <w:rsid w:val="000F21C0"/>
    <w:rsid w:val="00134B75"/>
    <w:rsid w:val="001A7CE3"/>
    <w:rsid w:val="001B4F05"/>
    <w:rsid w:val="001D6373"/>
    <w:rsid w:val="00234A6B"/>
    <w:rsid w:val="002D4B03"/>
    <w:rsid w:val="002D5EEE"/>
    <w:rsid w:val="002D5F81"/>
    <w:rsid w:val="002E36A3"/>
    <w:rsid w:val="002E48DF"/>
    <w:rsid w:val="00314113"/>
    <w:rsid w:val="00363843"/>
    <w:rsid w:val="003B477F"/>
    <w:rsid w:val="003B516D"/>
    <w:rsid w:val="003E67D6"/>
    <w:rsid w:val="003F1711"/>
    <w:rsid w:val="004D70C6"/>
    <w:rsid w:val="004F027D"/>
    <w:rsid w:val="0058791E"/>
    <w:rsid w:val="00590B74"/>
    <w:rsid w:val="00634967"/>
    <w:rsid w:val="00637A9C"/>
    <w:rsid w:val="0064529B"/>
    <w:rsid w:val="0069188B"/>
    <w:rsid w:val="0071227B"/>
    <w:rsid w:val="00730704"/>
    <w:rsid w:val="00754F3A"/>
    <w:rsid w:val="00763356"/>
    <w:rsid w:val="007A43B6"/>
    <w:rsid w:val="008308A6"/>
    <w:rsid w:val="008806BB"/>
    <w:rsid w:val="00884511"/>
    <w:rsid w:val="00884A9D"/>
    <w:rsid w:val="00895624"/>
    <w:rsid w:val="008A54FC"/>
    <w:rsid w:val="008B29E9"/>
    <w:rsid w:val="008E100F"/>
    <w:rsid w:val="00912985"/>
    <w:rsid w:val="0091537E"/>
    <w:rsid w:val="00932870"/>
    <w:rsid w:val="00937873"/>
    <w:rsid w:val="009A3160"/>
    <w:rsid w:val="009B76BC"/>
    <w:rsid w:val="009C1599"/>
    <w:rsid w:val="009F6AB7"/>
    <w:rsid w:val="00A10E8A"/>
    <w:rsid w:val="00A66669"/>
    <w:rsid w:val="00A92A8E"/>
    <w:rsid w:val="00AB661F"/>
    <w:rsid w:val="00AF0D03"/>
    <w:rsid w:val="00AF7E59"/>
    <w:rsid w:val="00B40799"/>
    <w:rsid w:val="00B55528"/>
    <w:rsid w:val="00B570BB"/>
    <w:rsid w:val="00B65DFB"/>
    <w:rsid w:val="00B67034"/>
    <w:rsid w:val="00B744F4"/>
    <w:rsid w:val="00B92C58"/>
    <w:rsid w:val="00BD7B05"/>
    <w:rsid w:val="00C046A6"/>
    <w:rsid w:val="00C26E89"/>
    <w:rsid w:val="00C71EBA"/>
    <w:rsid w:val="00CA57B3"/>
    <w:rsid w:val="00CC62A8"/>
    <w:rsid w:val="00CF19E0"/>
    <w:rsid w:val="00D14420"/>
    <w:rsid w:val="00D51605"/>
    <w:rsid w:val="00D558B9"/>
    <w:rsid w:val="00D7105E"/>
    <w:rsid w:val="00DC38EF"/>
    <w:rsid w:val="00DE3D72"/>
    <w:rsid w:val="00E21A6A"/>
    <w:rsid w:val="00E537EB"/>
    <w:rsid w:val="00E613B7"/>
    <w:rsid w:val="00E67919"/>
    <w:rsid w:val="00E7345B"/>
    <w:rsid w:val="00EA361D"/>
    <w:rsid w:val="00EB00A8"/>
    <w:rsid w:val="00EC286D"/>
    <w:rsid w:val="00ED4770"/>
    <w:rsid w:val="00ED5C78"/>
    <w:rsid w:val="00EE2A54"/>
    <w:rsid w:val="00EF0090"/>
    <w:rsid w:val="00F713F4"/>
    <w:rsid w:val="00F77E4B"/>
    <w:rsid w:val="00FE33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4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A361D"/>
  </w:style>
  <w:style w:type="paragraph" w:customStyle="1" w:styleId="ADC5E8691900475DA5D4DB5D4961DA57">
    <w:name w:val="ADC5E8691900475DA5D4DB5D4961DA57"/>
    <w:rsid w:val="00A10E8A"/>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binding xmlns:b="http://mapping.word.org/2012/binding" xmlns:xlink="xlink" xmlns:clcta-gie="clcta-gie" xmlns:clcta-fte="clcta-fte" xmlns:clcta-be="clcta-be" xmlns:clcta-taf="clcta-taf" xmlns:clcta-ci="clcta-ci">
  <clcta-gie:GongSiFaDingZhongWenMingCheng xmlns:clcta-gie="clcta-gie">江苏恒顺醋业股份有限公司</clcta-gie:GongSiFaDingZhongWenMingCheng>
  <clcta-be:GuDongDaHuiZhaoKaiNianDu xmlns:clcta-be="clcta-be">2020</clcta-be:GuDongDaHuiZhaoKaiNianDu>
  <clcta-be:GuDongDaHuiJieCi xmlns:clcta-be="clcta-be">一</clcta-be:GuDongDaHuiJieCi>
</b:binding>
</file>

<file path=customXml/item2.xml><?xml version="1.0" encoding="utf-8"?>
<sc:sections xmlns:sc="http://mapping.word.org/2014/section/customize"/>
</file>

<file path=customXml/item3.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]]></m:sse>
</m:mapping>
</file>

<file path=customXml/item4.xml><?xml version="1.0" encoding="utf-8"?>
<t:template xmlns:t="http://mapping.word.org/2012/template">
  <t:sse><![CDATA[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]]></t:sse>
</t:template>
</file>

<file path=customXml/itemProps1.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2.xml><?xml version="1.0" encoding="utf-8"?>
<ds:datastoreItem xmlns:ds="http://schemas.openxmlformats.org/officeDocument/2006/customXml" ds:itemID="{0612884E-C3F6-4B6E-B9C0-C5FD70138168}">
  <ds:schemaRefs>
    <ds:schemaRef ds:uri="http://mapping.word.org/2014/section/customize"/>
  </ds:schemaRefs>
</ds:datastoreItem>
</file>

<file path=customXml/itemProps3.xml><?xml version="1.0" encoding="utf-8"?>
<ds:datastoreItem xmlns:ds="http://schemas.openxmlformats.org/officeDocument/2006/customXml" ds:itemID="{EF1A885C-690B-45E0-B98A-1B9CFB6939D2}">
  <ds:schemaRefs>
    <ds:schemaRef ds:uri="http://mapping.word.org/2012/mapping"/>
  </ds:schemaRefs>
</ds:datastoreItem>
</file>

<file path=customXml/itemProps4.xml><?xml version="1.0" encoding="utf-8"?>
<ds:datastoreItem xmlns:ds="http://schemas.openxmlformats.org/officeDocument/2006/customXml" ds:itemID="{4F3CB632-086A-40E7-A8D1-342CDF993062}">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13</TotalTime>
  <Pages>3</Pages>
  <Words>174</Words>
  <Characters>993</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赵勇</cp:lastModifiedBy>
  <cp:revision>21</cp:revision>
  <cp:lastPrinted>2020-01-10T08:09:00Z</cp:lastPrinted>
  <dcterms:created xsi:type="dcterms:W3CDTF">2020-01-03T04:07:00Z</dcterms:created>
  <dcterms:modified xsi:type="dcterms:W3CDTF">2020-01-10T08:09:00Z</dcterms:modified>
</cp:coreProperties>
</file>