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9F7" w:rsidRPr="00AB0338" w:rsidRDefault="008339F7" w:rsidP="008339F7">
      <w:pPr>
        <w:spacing w:line="360" w:lineRule="auto"/>
        <w:rPr>
          <w:rFonts w:ascii="Times New Roman" w:hAnsi="Times New Roman" w:cs="Times New Roman"/>
          <w:b/>
          <w:sz w:val="28"/>
        </w:rPr>
      </w:pPr>
      <w:r w:rsidRPr="00BD0EDA">
        <w:rPr>
          <w:rFonts w:ascii="Times New Roman" w:hAnsi="Times New Roman" w:cs="Times New Roman"/>
          <w:b/>
          <w:sz w:val="28"/>
        </w:rPr>
        <w:t>公司代码：</w:t>
      </w:r>
      <w:r w:rsidRPr="00BD0EDA">
        <w:rPr>
          <w:rFonts w:ascii="Times New Roman" w:hAnsi="Times New Roman" w:cs="Times New Roman"/>
          <w:b/>
          <w:sz w:val="28"/>
        </w:rPr>
        <w:t>600305</w:t>
      </w:r>
      <w:r>
        <w:rPr>
          <w:rFonts w:ascii="Times New Roman" w:hAnsi="Times New Roman" w:cs="Times New Roman" w:hint="eastAsia"/>
          <w:b/>
          <w:sz w:val="28"/>
        </w:rPr>
        <w:t xml:space="preserve">   </w:t>
      </w:r>
      <w:r w:rsidRPr="00BD0EDA">
        <w:rPr>
          <w:rFonts w:ascii="Times New Roman" w:hAnsi="Times New Roman" w:cs="Times New Roman" w:hint="eastAsia"/>
          <w:b/>
          <w:sz w:val="28"/>
        </w:rPr>
        <w:t>股票简称：恒顺醋业</w:t>
      </w:r>
      <w:r>
        <w:rPr>
          <w:rFonts w:ascii="Times New Roman" w:hAnsi="Times New Roman" w:cs="Times New Roman" w:hint="eastAsia"/>
          <w:b/>
          <w:sz w:val="28"/>
        </w:rPr>
        <w:t xml:space="preserve">   </w:t>
      </w:r>
      <w:r>
        <w:rPr>
          <w:rFonts w:ascii="Times New Roman" w:hAnsi="Times New Roman" w:cs="Times New Roman" w:hint="eastAsia"/>
          <w:b/>
          <w:sz w:val="28"/>
        </w:rPr>
        <w:t>公告编号：临</w:t>
      </w:r>
      <w:r>
        <w:rPr>
          <w:rFonts w:ascii="Times New Roman" w:hAnsi="Times New Roman" w:cs="Times New Roman" w:hint="eastAsia"/>
          <w:b/>
          <w:sz w:val="28"/>
        </w:rPr>
        <w:t>2021-</w:t>
      </w:r>
      <w:r w:rsidRPr="00AB0338">
        <w:rPr>
          <w:rFonts w:ascii="Times New Roman" w:hAnsi="Times New Roman" w:cs="Times New Roman" w:hint="eastAsia"/>
          <w:b/>
          <w:sz w:val="28"/>
        </w:rPr>
        <w:t>0</w:t>
      </w:r>
      <w:r w:rsidR="00C92CED" w:rsidRPr="00AB0338">
        <w:rPr>
          <w:rFonts w:ascii="Times New Roman" w:hAnsi="Times New Roman" w:cs="Times New Roman" w:hint="eastAsia"/>
          <w:b/>
          <w:sz w:val="28"/>
        </w:rPr>
        <w:t>4</w:t>
      </w:r>
      <w:r w:rsidRPr="00AB0338">
        <w:rPr>
          <w:rFonts w:ascii="Times New Roman" w:hAnsi="Times New Roman" w:cs="Times New Roman" w:hint="eastAsia"/>
          <w:b/>
          <w:sz w:val="28"/>
        </w:rPr>
        <w:t>3</w:t>
      </w:r>
    </w:p>
    <w:p w:rsidR="008339F7" w:rsidRDefault="008339F7" w:rsidP="008339F7">
      <w:pPr>
        <w:spacing w:line="360" w:lineRule="auto"/>
        <w:jc w:val="center"/>
        <w:rPr>
          <w:rFonts w:ascii="Times New Roman" w:hAnsi="Times New Roman" w:cs="Times New Roman"/>
          <w:b/>
          <w:sz w:val="24"/>
        </w:rPr>
      </w:pPr>
    </w:p>
    <w:p w:rsidR="008339F7" w:rsidRPr="00BD0EDA" w:rsidRDefault="008339F7" w:rsidP="008339F7">
      <w:pPr>
        <w:spacing w:line="360" w:lineRule="auto"/>
        <w:jc w:val="center"/>
        <w:rPr>
          <w:rFonts w:ascii="黑体" w:eastAsia="黑体" w:hAnsi="黑体" w:cs="Times New Roman"/>
          <w:b/>
          <w:color w:val="FF0000"/>
          <w:sz w:val="36"/>
        </w:rPr>
      </w:pPr>
      <w:r w:rsidRPr="00BD0EDA">
        <w:rPr>
          <w:rFonts w:ascii="黑体" w:eastAsia="黑体" w:hAnsi="黑体" w:cs="Times New Roman" w:hint="eastAsia"/>
          <w:b/>
          <w:color w:val="FF0000"/>
          <w:sz w:val="36"/>
        </w:rPr>
        <w:t>江苏恒顺醋业股份有限公司</w:t>
      </w:r>
    </w:p>
    <w:p w:rsidR="00D705C2" w:rsidRDefault="008339F7" w:rsidP="008339F7">
      <w:pPr>
        <w:spacing w:line="360" w:lineRule="auto"/>
        <w:jc w:val="center"/>
        <w:rPr>
          <w:rFonts w:ascii="黑体" w:eastAsia="黑体" w:hAnsi="黑体" w:cs="Times New Roman" w:hint="eastAsia"/>
          <w:b/>
          <w:color w:val="FF0000"/>
          <w:sz w:val="36"/>
        </w:rPr>
      </w:pPr>
      <w:r w:rsidRPr="00BD0EDA">
        <w:rPr>
          <w:rFonts w:ascii="黑体" w:eastAsia="黑体" w:hAnsi="黑体" w:cs="Times New Roman"/>
          <w:b/>
          <w:color w:val="FF0000"/>
          <w:sz w:val="36"/>
        </w:rPr>
        <w:t>关于</w:t>
      </w:r>
      <w:r>
        <w:rPr>
          <w:rFonts w:ascii="黑体" w:eastAsia="黑体" w:hAnsi="黑体" w:cs="Times New Roman" w:hint="eastAsia"/>
          <w:b/>
          <w:color w:val="FF0000"/>
          <w:sz w:val="36"/>
        </w:rPr>
        <w:t>实</w:t>
      </w:r>
      <w:r>
        <w:rPr>
          <w:rFonts w:ascii="黑体" w:eastAsia="黑体" w:hAnsi="黑体" w:cs="Times New Roman"/>
          <w:b/>
          <w:color w:val="FF0000"/>
          <w:sz w:val="36"/>
        </w:rPr>
        <w:t>施</w:t>
      </w:r>
      <w:r>
        <w:rPr>
          <w:rFonts w:ascii="黑体" w:eastAsia="黑体" w:hAnsi="黑体" w:cs="Times New Roman" w:hint="eastAsia"/>
          <w:b/>
          <w:color w:val="FF0000"/>
          <w:sz w:val="36"/>
        </w:rPr>
        <w:t>2020年度利润分配方案后调整</w:t>
      </w:r>
    </w:p>
    <w:p w:rsidR="008339F7" w:rsidRPr="00BD0EDA" w:rsidRDefault="008339F7" w:rsidP="008339F7">
      <w:pPr>
        <w:spacing w:line="360" w:lineRule="auto"/>
        <w:jc w:val="center"/>
        <w:rPr>
          <w:rFonts w:ascii="黑体" w:eastAsia="黑体" w:hAnsi="黑体" w:cs="Times New Roman"/>
          <w:b/>
          <w:color w:val="FF0000"/>
          <w:sz w:val="36"/>
        </w:rPr>
      </w:pPr>
      <w:r>
        <w:rPr>
          <w:rFonts w:ascii="黑体" w:eastAsia="黑体" w:hAnsi="黑体" w:cs="Times New Roman" w:hint="eastAsia"/>
          <w:b/>
          <w:color w:val="FF0000"/>
          <w:sz w:val="36"/>
        </w:rPr>
        <w:t>回购股份价格上限的</w:t>
      </w:r>
      <w:r w:rsidRPr="00BD0EDA">
        <w:rPr>
          <w:rFonts w:ascii="黑体" w:eastAsia="黑体" w:hAnsi="黑体" w:cs="Times New Roman"/>
          <w:b/>
          <w:color w:val="FF0000"/>
          <w:sz w:val="36"/>
        </w:rPr>
        <w:t>公告</w:t>
      </w:r>
    </w:p>
    <w:p w:rsidR="008339F7" w:rsidRPr="008339F7" w:rsidRDefault="008339F7" w:rsidP="008339F7">
      <w:pPr>
        <w:spacing w:line="360" w:lineRule="auto"/>
        <w:rPr>
          <w:rFonts w:ascii="Times New Roman" w:hAnsi="Times New Roman" w:cs="Times New Roman"/>
          <w:sz w:val="24"/>
        </w:rPr>
      </w:pPr>
    </w:p>
    <w:p w:rsidR="008339F7" w:rsidRPr="00BD0EDA" w:rsidRDefault="008339F7" w:rsidP="008339F7">
      <w:pPr>
        <w:adjustRightInd w:val="0"/>
        <w:snapToGrid w:val="0"/>
        <w:spacing w:line="360" w:lineRule="auto"/>
        <w:ind w:firstLineChars="200" w:firstLine="482"/>
        <w:rPr>
          <w:rFonts w:ascii="楷体" w:eastAsia="楷体" w:hAnsi="楷体" w:cs="Times New Roman"/>
          <w:b/>
          <w:sz w:val="24"/>
        </w:rPr>
      </w:pPr>
      <w:r w:rsidRPr="00BD0EDA">
        <w:rPr>
          <w:rFonts w:ascii="楷体" w:eastAsia="楷体" w:hAnsi="楷体" w:cs="Times New Roman" w:hint="eastAsia"/>
          <w:b/>
          <w:sz w:val="24"/>
        </w:rPr>
        <w:t>本公司董事会及全体董事保证本公告内容不存在任何虚假记载、误导性陈述或者重大遗漏，并对其内容的真实性、准确性和完整性承担个别及连带责任。</w:t>
      </w:r>
    </w:p>
    <w:p w:rsidR="00DC7799" w:rsidRDefault="00DC7799"/>
    <w:p w:rsidR="008339F7" w:rsidRPr="00F32130" w:rsidRDefault="008339F7" w:rsidP="004F1B55">
      <w:pPr>
        <w:spacing w:line="360" w:lineRule="auto"/>
        <w:rPr>
          <w:rFonts w:asciiTheme="minorEastAsia" w:hAnsiTheme="minorEastAsia"/>
          <w:b/>
          <w:sz w:val="24"/>
          <w:szCs w:val="24"/>
        </w:rPr>
      </w:pPr>
      <w:r w:rsidRPr="00F32130">
        <w:rPr>
          <w:rFonts w:asciiTheme="minorEastAsia" w:hAnsiTheme="minorEastAsia" w:hint="eastAsia"/>
          <w:b/>
          <w:sz w:val="24"/>
          <w:szCs w:val="24"/>
        </w:rPr>
        <w:t>重要内容提示：</w:t>
      </w:r>
    </w:p>
    <w:p w:rsidR="008339F7" w:rsidRDefault="004F1B55" w:rsidP="009F68B9">
      <w:pPr>
        <w:spacing w:line="360" w:lineRule="auto"/>
        <w:ind w:firstLineChars="200" w:firstLine="482"/>
        <w:rPr>
          <w:b/>
          <w:sz w:val="24"/>
          <w:szCs w:val="24"/>
        </w:rPr>
      </w:pPr>
      <w:r w:rsidRPr="00F32130">
        <w:rPr>
          <w:rFonts w:asciiTheme="minorEastAsia" w:hAnsiTheme="minorEastAsia" w:hint="eastAsia"/>
          <w:b/>
          <w:sz w:val="24"/>
          <w:szCs w:val="24"/>
        </w:rPr>
        <w:t>公司</w:t>
      </w:r>
      <w:r w:rsidR="008339F7" w:rsidRPr="00F32130">
        <w:rPr>
          <w:rFonts w:asciiTheme="minorEastAsia" w:hAnsiTheme="minorEastAsia" w:hint="eastAsia"/>
          <w:b/>
          <w:sz w:val="24"/>
          <w:szCs w:val="24"/>
        </w:rPr>
        <w:t>2020年度利润分配方案已实施完毕，</w:t>
      </w:r>
      <w:r w:rsidR="00267FED" w:rsidRPr="00F32130">
        <w:rPr>
          <w:rFonts w:asciiTheme="minorEastAsia" w:hAnsiTheme="minorEastAsia" w:hint="eastAsia"/>
          <w:b/>
          <w:sz w:val="24"/>
          <w:szCs w:val="24"/>
        </w:rPr>
        <w:t>根据公司</w:t>
      </w:r>
      <w:r w:rsidR="00267FED" w:rsidRPr="00F32130">
        <w:rPr>
          <w:rFonts w:asciiTheme="minorEastAsia" w:hAnsiTheme="minorEastAsia"/>
          <w:b/>
          <w:sz w:val="24"/>
          <w:szCs w:val="24"/>
        </w:rPr>
        <w:t>回购股份方案</w:t>
      </w:r>
      <w:r w:rsidR="00267FED" w:rsidRPr="00F32130">
        <w:rPr>
          <w:rFonts w:asciiTheme="minorEastAsia" w:hAnsiTheme="minorEastAsia" w:hint="eastAsia"/>
          <w:b/>
          <w:sz w:val="24"/>
          <w:szCs w:val="24"/>
        </w:rPr>
        <w:t>和相关法律法规的规定，</w:t>
      </w:r>
      <w:r w:rsidR="008339F7" w:rsidRPr="00F32130">
        <w:rPr>
          <w:rFonts w:asciiTheme="minorEastAsia" w:hAnsiTheme="minorEastAsia" w:hint="eastAsia"/>
          <w:b/>
          <w:sz w:val="24"/>
          <w:szCs w:val="24"/>
        </w:rPr>
        <w:t>自2020年度利润分配除息日2021年7月9日起，</w:t>
      </w:r>
      <w:r w:rsidR="00267FED" w:rsidRPr="00F32130">
        <w:rPr>
          <w:rFonts w:asciiTheme="minorEastAsia" w:hAnsiTheme="minorEastAsia" w:hint="eastAsia"/>
          <w:b/>
          <w:sz w:val="24"/>
          <w:szCs w:val="24"/>
        </w:rPr>
        <w:t>公司</w:t>
      </w:r>
      <w:r w:rsidR="008339F7" w:rsidRPr="00F32130">
        <w:rPr>
          <w:rFonts w:asciiTheme="minorEastAsia" w:hAnsiTheme="minorEastAsia" w:hint="eastAsia"/>
          <w:b/>
          <w:sz w:val="24"/>
          <w:szCs w:val="24"/>
        </w:rPr>
        <w:t>回购股份价格上限由28元/股</w:t>
      </w:r>
      <w:r w:rsidR="009F68B9" w:rsidRPr="00F32130">
        <w:rPr>
          <w:rFonts w:asciiTheme="minorEastAsia" w:hAnsiTheme="minorEastAsia" w:hint="eastAsia"/>
          <w:b/>
          <w:sz w:val="24"/>
          <w:szCs w:val="24"/>
        </w:rPr>
        <w:t>（含28元/股）</w:t>
      </w:r>
      <w:r w:rsidR="008339F7" w:rsidRPr="00F32130">
        <w:rPr>
          <w:rFonts w:asciiTheme="minorEastAsia" w:hAnsiTheme="minorEastAsia" w:hint="eastAsia"/>
          <w:b/>
          <w:sz w:val="24"/>
          <w:szCs w:val="24"/>
        </w:rPr>
        <w:t>调整为2</w:t>
      </w:r>
      <w:r w:rsidR="00267FED" w:rsidRPr="00F32130">
        <w:rPr>
          <w:rFonts w:asciiTheme="minorEastAsia" w:hAnsiTheme="minorEastAsia" w:hint="eastAsia"/>
          <w:b/>
          <w:sz w:val="24"/>
          <w:szCs w:val="24"/>
        </w:rPr>
        <w:t>7</w:t>
      </w:r>
      <w:r w:rsidR="008339F7" w:rsidRPr="00F32130">
        <w:rPr>
          <w:rFonts w:asciiTheme="minorEastAsia" w:hAnsiTheme="minorEastAsia" w:hint="eastAsia"/>
          <w:b/>
          <w:sz w:val="24"/>
          <w:szCs w:val="24"/>
        </w:rPr>
        <w:t>.</w:t>
      </w:r>
      <w:r w:rsidR="00267FED" w:rsidRPr="00F32130">
        <w:rPr>
          <w:rFonts w:asciiTheme="minorEastAsia" w:hAnsiTheme="minorEastAsia" w:hint="eastAsia"/>
          <w:b/>
          <w:sz w:val="24"/>
          <w:szCs w:val="24"/>
        </w:rPr>
        <w:t>84</w:t>
      </w:r>
      <w:r w:rsidR="008339F7" w:rsidRPr="00F32130">
        <w:rPr>
          <w:rFonts w:asciiTheme="minorEastAsia" w:hAnsiTheme="minorEastAsia" w:hint="eastAsia"/>
          <w:b/>
          <w:sz w:val="24"/>
          <w:szCs w:val="24"/>
        </w:rPr>
        <w:t>元/股</w:t>
      </w:r>
      <w:r w:rsidR="009F68B9" w:rsidRPr="00F32130">
        <w:rPr>
          <w:rFonts w:asciiTheme="minorEastAsia" w:hAnsiTheme="minorEastAsia" w:hint="eastAsia"/>
          <w:b/>
          <w:sz w:val="24"/>
          <w:szCs w:val="24"/>
        </w:rPr>
        <w:t>（含27.84元/股）</w:t>
      </w:r>
      <w:r w:rsidR="008339F7" w:rsidRPr="00F32130">
        <w:rPr>
          <w:rFonts w:asciiTheme="minorEastAsia" w:hAnsiTheme="minorEastAsia" w:hint="eastAsia"/>
          <w:b/>
          <w:sz w:val="24"/>
          <w:szCs w:val="24"/>
        </w:rPr>
        <w:t>。</w:t>
      </w:r>
    </w:p>
    <w:p w:rsidR="00267FED" w:rsidRDefault="00267FED" w:rsidP="008339F7">
      <w:pPr>
        <w:ind w:firstLineChars="200" w:firstLine="482"/>
        <w:rPr>
          <w:b/>
          <w:sz w:val="24"/>
          <w:szCs w:val="24"/>
        </w:rPr>
      </w:pPr>
    </w:p>
    <w:p w:rsidR="00267FED" w:rsidRPr="00F32130" w:rsidRDefault="00267FED" w:rsidP="00F32130">
      <w:pPr>
        <w:spacing w:line="360" w:lineRule="auto"/>
        <w:ind w:firstLineChars="200" w:firstLine="482"/>
        <w:rPr>
          <w:rFonts w:asciiTheme="minorEastAsia" w:hAnsiTheme="minorEastAsia"/>
          <w:b/>
          <w:sz w:val="24"/>
          <w:szCs w:val="24"/>
        </w:rPr>
      </w:pPr>
      <w:r w:rsidRPr="00F32130">
        <w:rPr>
          <w:rFonts w:asciiTheme="minorEastAsia" w:hAnsiTheme="minorEastAsia" w:hint="eastAsia"/>
          <w:b/>
          <w:sz w:val="24"/>
          <w:szCs w:val="24"/>
        </w:rPr>
        <w:t>一、回购股份事项概述</w:t>
      </w:r>
    </w:p>
    <w:p w:rsidR="005F2083" w:rsidRPr="00F32130" w:rsidRDefault="005F2083" w:rsidP="00F32130">
      <w:pPr>
        <w:pStyle w:val="Default"/>
        <w:spacing w:line="360" w:lineRule="auto"/>
        <w:ind w:firstLineChars="200" w:firstLine="480"/>
        <w:jc w:val="both"/>
        <w:rPr>
          <w:rFonts w:asciiTheme="minorEastAsia" w:eastAsiaTheme="minorEastAsia" w:hAnsiTheme="minorEastAsia"/>
        </w:rPr>
      </w:pPr>
      <w:r w:rsidRPr="00F32130">
        <w:rPr>
          <w:rFonts w:asciiTheme="minorEastAsia" w:eastAsiaTheme="minorEastAsia" w:hAnsiTheme="minorEastAsia" w:hint="eastAsia"/>
        </w:rPr>
        <w:t>公司于2021年5月</w:t>
      </w:r>
      <w:r w:rsidRPr="00F32130">
        <w:rPr>
          <w:rFonts w:asciiTheme="minorEastAsia" w:eastAsiaTheme="minorEastAsia" w:hAnsiTheme="minorEastAsia"/>
        </w:rPr>
        <w:t>26</w:t>
      </w:r>
      <w:r w:rsidRPr="00F32130">
        <w:rPr>
          <w:rFonts w:asciiTheme="minorEastAsia" w:eastAsiaTheme="minorEastAsia" w:hAnsiTheme="minorEastAsia" w:hint="eastAsia"/>
        </w:rPr>
        <w:t>日召开第八届董事会第三次会议和第八届监事会第二次会议，审议通过了《关于以集中竞价交易方式回购公司股份方案的议案》，同意公司以集中竞价交易方式使用自有资金回购公司股份，回购价格为不超过人民币28元</w:t>
      </w:r>
      <w:r w:rsidRPr="00F32130">
        <w:rPr>
          <w:rFonts w:asciiTheme="minorEastAsia" w:eastAsiaTheme="minorEastAsia" w:hAnsiTheme="minorEastAsia"/>
        </w:rPr>
        <w:t>/</w:t>
      </w:r>
      <w:r w:rsidRPr="00F32130">
        <w:rPr>
          <w:rFonts w:asciiTheme="minorEastAsia" w:eastAsiaTheme="minorEastAsia" w:hAnsiTheme="minorEastAsia" w:hint="eastAsia"/>
        </w:rPr>
        <w:t>股（含</w:t>
      </w:r>
      <w:r w:rsidRPr="00F32130">
        <w:rPr>
          <w:rFonts w:asciiTheme="minorEastAsia" w:eastAsiaTheme="minorEastAsia" w:hAnsiTheme="minorEastAsia"/>
        </w:rPr>
        <w:t>）</w:t>
      </w:r>
      <w:r w:rsidRPr="00F32130">
        <w:rPr>
          <w:rFonts w:asciiTheme="minorEastAsia" w:eastAsiaTheme="minorEastAsia" w:hAnsiTheme="minorEastAsia" w:hint="eastAsia"/>
        </w:rPr>
        <w:t>,回购股份资金总额为不低于人民币</w:t>
      </w:r>
      <w:r w:rsidRPr="00F32130">
        <w:rPr>
          <w:rFonts w:asciiTheme="minorEastAsia" w:eastAsiaTheme="minorEastAsia" w:hAnsiTheme="minorEastAsia" w:cs="Times New Roman" w:hint="eastAsia"/>
        </w:rPr>
        <w:t>14,041.38</w:t>
      </w:r>
      <w:r w:rsidRPr="00F32130">
        <w:rPr>
          <w:rFonts w:asciiTheme="minorEastAsia" w:eastAsiaTheme="minorEastAsia" w:hAnsiTheme="minorEastAsia" w:hint="eastAsia"/>
        </w:rPr>
        <w:t>万元且不超过人民币</w:t>
      </w:r>
      <w:r w:rsidRPr="00F32130">
        <w:rPr>
          <w:rFonts w:asciiTheme="minorEastAsia" w:eastAsiaTheme="minorEastAsia" w:hAnsiTheme="minorEastAsia" w:cs="Times New Roman" w:hint="eastAsia"/>
        </w:rPr>
        <w:t>28,082.77</w:t>
      </w:r>
      <w:r w:rsidRPr="00F32130">
        <w:rPr>
          <w:rFonts w:asciiTheme="minorEastAsia" w:eastAsiaTheme="minorEastAsia" w:hAnsiTheme="minorEastAsia" w:hint="eastAsia"/>
        </w:rPr>
        <w:t>万元，回购期限为自董事会审议通过本次回购股份方案之日起不超过</w:t>
      </w:r>
      <w:r w:rsidRPr="00F32130">
        <w:rPr>
          <w:rFonts w:asciiTheme="minorEastAsia" w:eastAsiaTheme="minorEastAsia" w:hAnsiTheme="minorEastAsia"/>
        </w:rPr>
        <w:t>12</w:t>
      </w:r>
      <w:r w:rsidRPr="00F32130">
        <w:rPr>
          <w:rFonts w:asciiTheme="minorEastAsia" w:eastAsiaTheme="minorEastAsia" w:hAnsiTheme="minorEastAsia" w:hint="eastAsia"/>
        </w:rPr>
        <w:t>个月。公司分别于</w:t>
      </w:r>
      <w:r w:rsidRPr="00F32130">
        <w:rPr>
          <w:rFonts w:asciiTheme="minorEastAsia" w:eastAsiaTheme="minorEastAsia" w:hAnsiTheme="minorEastAsia"/>
        </w:rPr>
        <w:t>2021</w:t>
      </w:r>
      <w:r w:rsidRPr="00F32130">
        <w:rPr>
          <w:rFonts w:asciiTheme="minorEastAsia" w:eastAsiaTheme="minorEastAsia" w:hAnsiTheme="minorEastAsia" w:hint="eastAsia"/>
        </w:rPr>
        <w:t>年5月27日、</w:t>
      </w:r>
      <w:r w:rsidRPr="00F32130">
        <w:rPr>
          <w:rFonts w:asciiTheme="minorEastAsia" w:eastAsiaTheme="minorEastAsia" w:hAnsiTheme="minorEastAsia"/>
        </w:rPr>
        <w:t>2021</w:t>
      </w:r>
      <w:r w:rsidRPr="00F32130">
        <w:rPr>
          <w:rFonts w:asciiTheme="minorEastAsia" w:eastAsiaTheme="minorEastAsia" w:hAnsiTheme="minorEastAsia" w:hint="eastAsia"/>
        </w:rPr>
        <w:t>年5月29日、</w:t>
      </w:r>
      <w:r w:rsidRPr="00F32130">
        <w:rPr>
          <w:rFonts w:asciiTheme="minorEastAsia" w:eastAsiaTheme="minorEastAsia" w:hAnsiTheme="minorEastAsia"/>
        </w:rPr>
        <w:t>2021</w:t>
      </w:r>
      <w:r w:rsidRPr="00F32130">
        <w:rPr>
          <w:rFonts w:asciiTheme="minorEastAsia" w:eastAsiaTheme="minorEastAsia" w:hAnsiTheme="minorEastAsia" w:hint="eastAsia"/>
        </w:rPr>
        <w:t>年6月3日、</w:t>
      </w:r>
      <w:r w:rsidRPr="00F32130">
        <w:rPr>
          <w:rFonts w:asciiTheme="minorEastAsia" w:eastAsiaTheme="minorEastAsia" w:hAnsiTheme="minorEastAsia"/>
        </w:rPr>
        <w:t>2021</w:t>
      </w:r>
      <w:r w:rsidRPr="00F32130">
        <w:rPr>
          <w:rFonts w:asciiTheme="minorEastAsia" w:eastAsiaTheme="minorEastAsia" w:hAnsiTheme="minorEastAsia" w:hint="eastAsia"/>
        </w:rPr>
        <w:t>年6月9日、</w:t>
      </w:r>
      <w:r w:rsidRPr="00F32130">
        <w:rPr>
          <w:rFonts w:asciiTheme="minorEastAsia" w:eastAsiaTheme="minorEastAsia" w:hAnsiTheme="minorEastAsia"/>
        </w:rPr>
        <w:t>2021</w:t>
      </w:r>
      <w:r w:rsidRPr="00F32130">
        <w:rPr>
          <w:rFonts w:asciiTheme="minorEastAsia" w:eastAsiaTheme="minorEastAsia" w:hAnsiTheme="minorEastAsia" w:hint="eastAsia"/>
        </w:rPr>
        <w:t>年7月3日披露了《江苏恒顺醋业股份有限公司关于以集中竞价交易方式回购公司股份方案的公告》（公告编号：临</w:t>
      </w:r>
      <w:r w:rsidRPr="00F32130">
        <w:rPr>
          <w:rFonts w:asciiTheme="minorEastAsia" w:eastAsiaTheme="minorEastAsia" w:hAnsiTheme="minorEastAsia"/>
        </w:rPr>
        <w:t>2021-0</w:t>
      </w:r>
      <w:r w:rsidRPr="00F32130">
        <w:rPr>
          <w:rFonts w:asciiTheme="minorEastAsia" w:eastAsiaTheme="minorEastAsia" w:hAnsiTheme="minorEastAsia" w:hint="eastAsia"/>
        </w:rPr>
        <w:t>33）、《江苏恒顺醋业股份有限公司关于</w:t>
      </w:r>
      <w:r w:rsidRPr="00F32130">
        <w:rPr>
          <w:rFonts w:asciiTheme="minorEastAsia" w:eastAsiaTheme="minorEastAsia" w:hAnsiTheme="minorEastAsia"/>
        </w:rPr>
        <w:t>回购股份事项前十大股东及前十大无限售条件股东持股情况的公告</w:t>
      </w:r>
      <w:r w:rsidRPr="00F32130">
        <w:rPr>
          <w:rFonts w:asciiTheme="minorEastAsia" w:eastAsiaTheme="minorEastAsia" w:hAnsiTheme="minorEastAsia" w:hint="eastAsia"/>
        </w:rPr>
        <w:t>》（公告编号：临</w:t>
      </w:r>
      <w:r w:rsidRPr="00F32130">
        <w:rPr>
          <w:rFonts w:asciiTheme="minorEastAsia" w:eastAsiaTheme="minorEastAsia" w:hAnsiTheme="minorEastAsia"/>
        </w:rPr>
        <w:t>2021-0</w:t>
      </w:r>
      <w:r w:rsidRPr="00F32130">
        <w:rPr>
          <w:rFonts w:asciiTheme="minorEastAsia" w:eastAsiaTheme="minorEastAsia" w:hAnsiTheme="minorEastAsia" w:hint="eastAsia"/>
        </w:rPr>
        <w:t>35）、《江苏恒顺醋业股份有限公司关于公司回购股份的回购报告书》（公告编号：临</w:t>
      </w:r>
      <w:r w:rsidRPr="00F32130">
        <w:rPr>
          <w:rFonts w:asciiTheme="minorEastAsia" w:eastAsiaTheme="minorEastAsia" w:hAnsiTheme="minorEastAsia"/>
        </w:rPr>
        <w:t>2021-0</w:t>
      </w:r>
      <w:r w:rsidRPr="00F32130">
        <w:rPr>
          <w:rFonts w:asciiTheme="minorEastAsia" w:eastAsiaTheme="minorEastAsia" w:hAnsiTheme="minorEastAsia" w:hint="eastAsia"/>
        </w:rPr>
        <w:t>36）、《江苏恒顺醋业股份有限公司</w:t>
      </w:r>
      <w:r w:rsidRPr="00F32130">
        <w:rPr>
          <w:rFonts w:asciiTheme="minorEastAsia" w:eastAsiaTheme="minorEastAsia" w:hAnsiTheme="minorEastAsia"/>
        </w:rPr>
        <w:t>关于以集中竞价方式首次回购公司股份的公告</w:t>
      </w:r>
      <w:r w:rsidRPr="00F32130">
        <w:rPr>
          <w:rFonts w:asciiTheme="minorEastAsia" w:eastAsiaTheme="minorEastAsia" w:hAnsiTheme="minorEastAsia" w:hint="eastAsia"/>
        </w:rPr>
        <w:t>》（公告编号：临</w:t>
      </w:r>
      <w:r w:rsidRPr="00F32130">
        <w:rPr>
          <w:rFonts w:asciiTheme="minorEastAsia" w:eastAsiaTheme="minorEastAsia" w:hAnsiTheme="minorEastAsia"/>
        </w:rPr>
        <w:t>2021-0</w:t>
      </w:r>
      <w:r w:rsidRPr="00F32130">
        <w:rPr>
          <w:rFonts w:asciiTheme="minorEastAsia" w:eastAsiaTheme="minorEastAsia" w:hAnsiTheme="minorEastAsia" w:hint="eastAsia"/>
        </w:rPr>
        <w:t>37）、《江苏恒顺醋业股份有限公司</w:t>
      </w:r>
      <w:r w:rsidRPr="00F32130">
        <w:rPr>
          <w:rFonts w:asciiTheme="minorEastAsia" w:eastAsiaTheme="minorEastAsia" w:hAnsiTheme="minorEastAsia"/>
        </w:rPr>
        <w:t>关于以集中竞价方式回购公司股份的进展公告</w:t>
      </w:r>
      <w:r w:rsidRPr="00F32130">
        <w:rPr>
          <w:rFonts w:asciiTheme="minorEastAsia" w:eastAsiaTheme="minorEastAsia" w:hAnsiTheme="minorEastAsia" w:hint="eastAsia"/>
        </w:rPr>
        <w:t>》（公告编号：临</w:t>
      </w:r>
      <w:r w:rsidRPr="00F32130">
        <w:rPr>
          <w:rFonts w:asciiTheme="minorEastAsia" w:eastAsiaTheme="minorEastAsia" w:hAnsiTheme="minorEastAsia"/>
        </w:rPr>
        <w:t>2021-0</w:t>
      </w:r>
      <w:r w:rsidR="0068211A" w:rsidRPr="00F32130">
        <w:rPr>
          <w:rFonts w:asciiTheme="minorEastAsia" w:eastAsiaTheme="minorEastAsia" w:hAnsiTheme="minorEastAsia" w:hint="eastAsia"/>
        </w:rPr>
        <w:t>42</w:t>
      </w:r>
      <w:r w:rsidRPr="00F32130">
        <w:rPr>
          <w:rFonts w:asciiTheme="minorEastAsia" w:eastAsiaTheme="minorEastAsia" w:hAnsiTheme="minorEastAsia" w:hint="eastAsia"/>
        </w:rPr>
        <w:t>）。上述事项具体内容详见公司在《上海证券报》及上</w:t>
      </w:r>
      <w:r w:rsidRPr="00F32130">
        <w:rPr>
          <w:rFonts w:asciiTheme="minorEastAsia" w:eastAsiaTheme="minorEastAsia" w:hAnsiTheme="minorEastAsia" w:hint="eastAsia"/>
        </w:rPr>
        <w:lastRenderedPageBreak/>
        <w:t>海证券交易所网站（</w:t>
      </w:r>
      <w:r w:rsidRPr="00F32130">
        <w:rPr>
          <w:rFonts w:asciiTheme="minorEastAsia" w:eastAsiaTheme="minorEastAsia" w:hAnsiTheme="minorEastAsia"/>
        </w:rPr>
        <w:t>www.sse.com.cn</w:t>
      </w:r>
      <w:r w:rsidRPr="00F32130">
        <w:rPr>
          <w:rFonts w:asciiTheme="minorEastAsia" w:eastAsiaTheme="minorEastAsia" w:hAnsiTheme="minorEastAsia" w:hint="eastAsia"/>
        </w:rPr>
        <w:t>）披露的相关公告。</w:t>
      </w:r>
      <w:r w:rsidRPr="00F32130">
        <w:rPr>
          <w:rFonts w:asciiTheme="minorEastAsia" w:eastAsiaTheme="minorEastAsia" w:hAnsiTheme="minorEastAsia"/>
        </w:rPr>
        <w:t xml:space="preserve"> </w:t>
      </w:r>
    </w:p>
    <w:p w:rsidR="0068211A" w:rsidRPr="00F32130" w:rsidRDefault="0068211A" w:rsidP="00F32130">
      <w:pPr>
        <w:pStyle w:val="Default"/>
        <w:spacing w:line="360" w:lineRule="auto"/>
        <w:ind w:firstLineChars="200" w:firstLine="480"/>
        <w:jc w:val="both"/>
        <w:rPr>
          <w:rFonts w:asciiTheme="minorEastAsia" w:eastAsiaTheme="minorEastAsia" w:hAnsiTheme="minorEastAsia"/>
        </w:rPr>
      </w:pPr>
      <w:r w:rsidRPr="00F32130">
        <w:rPr>
          <w:rFonts w:asciiTheme="minorEastAsia" w:eastAsiaTheme="minorEastAsia" w:hAnsiTheme="minorEastAsia" w:hint="eastAsia"/>
        </w:rPr>
        <w:t>截至本公告日，公司已累计回购股份</w:t>
      </w:r>
      <w:r w:rsidR="007779AE" w:rsidRPr="00F32130">
        <w:rPr>
          <w:rFonts w:asciiTheme="minorEastAsia" w:eastAsiaTheme="minorEastAsia" w:hAnsiTheme="minorEastAsia"/>
        </w:rPr>
        <w:t>2,462,380</w:t>
      </w:r>
      <w:r w:rsidRPr="00F32130">
        <w:rPr>
          <w:rFonts w:asciiTheme="minorEastAsia" w:eastAsiaTheme="minorEastAsia" w:hAnsiTheme="minorEastAsia" w:hint="eastAsia"/>
        </w:rPr>
        <w:t>股，占公司总股本的比例为</w:t>
      </w:r>
      <w:r w:rsidR="007779AE" w:rsidRPr="00F32130">
        <w:rPr>
          <w:rFonts w:asciiTheme="minorEastAsia" w:eastAsiaTheme="minorEastAsia" w:hAnsiTheme="minorEastAsia" w:hint="eastAsia"/>
        </w:rPr>
        <w:t>0</w:t>
      </w:r>
      <w:r w:rsidR="007779AE" w:rsidRPr="00F32130">
        <w:rPr>
          <w:rFonts w:asciiTheme="minorEastAsia" w:eastAsiaTheme="minorEastAsia" w:hAnsiTheme="minorEastAsia"/>
        </w:rPr>
        <w:t>.</w:t>
      </w:r>
      <w:r w:rsidR="007779AE" w:rsidRPr="00F32130">
        <w:rPr>
          <w:rFonts w:asciiTheme="minorEastAsia" w:eastAsiaTheme="minorEastAsia" w:hAnsiTheme="minorEastAsia" w:hint="eastAsia"/>
        </w:rPr>
        <w:t>2455</w:t>
      </w:r>
      <w:r w:rsidRPr="00F32130">
        <w:rPr>
          <w:rFonts w:asciiTheme="minorEastAsia" w:eastAsiaTheme="minorEastAsia" w:hAnsiTheme="minorEastAsia" w:hint="eastAsia"/>
        </w:rPr>
        <w:t>%，购买的最高价为人民币</w:t>
      </w:r>
      <w:r w:rsidR="007779AE" w:rsidRPr="00F32130">
        <w:rPr>
          <w:rFonts w:asciiTheme="minorEastAsia" w:eastAsiaTheme="minorEastAsia" w:hAnsiTheme="minorEastAsia" w:hint="eastAsia"/>
        </w:rPr>
        <w:t>20.30</w:t>
      </w:r>
      <w:r w:rsidRPr="00F32130">
        <w:rPr>
          <w:rFonts w:asciiTheme="minorEastAsia" w:eastAsiaTheme="minorEastAsia" w:hAnsiTheme="minorEastAsia" w:hint="eastAsia"/>
        </w:rPr>
        <w:t>元/股，最低价为人民币</w:t>
      </w:r>
      <w:r w:rsidR="007779AE" w:rsidRPr="00F32130">
        <w:rPr>
          <w:rFonts w:asciiTheme="minorEastAsia" w:eastAsiaTheme="minorEastAsia" w:hAnsiTheme="minorEastAsia" w:hint="eastAsia"/>
        </w:rPr>
        <w:t>19.86</w:t>
      </w:r>
      <w:r w:rsidRPr="00F32130">
        <w:rPr>
          <w:rFonts w:asciiTheme="minorEastAsia" w:eastAsiaTheme="minorEastAsia" w:hAnsiTheme="minorEastAsia" w:hint="eastAsia"/>
        </w:rPr>
        <w:t>元/股，已支付的总金额为人民币</w:t>
      </w:r>
      <w:r w:rsidR="007779AE" w:rsidRPr="00F32130">
        <w:rPr>
          <w:rFonts w:asciiTheme="minorEastAsia" w:eastAsiaTheme="minorEastAsia" w:hAnsiTheme="minorEastAsia"/>
        </w:rPr>
        <w:t>49,424,171.6</w:t>
      </w:r>
      <w:r w:rsidR="007779AE" w:rsidRPr="00F32130">
        <w:rPr>
          <w:rFonts w:asciiTheme="minorEastAsia" w:eastAsiaTheme="minorEastAsia" w:hAnsiTheme="minorEastAsia" w:hint="eastAsia"/>
        </w:rPr>
        <w:t>0</w:t>
      </w:r>
      <w:r w:rsidRPr="00F32130">
        <w:rPr>
          <w:rFonts w:asciiTheme="minorEastAsia" w:eastAsiaTheme="minorEastAsia" w:hAnsiTheme="minorEastAsia" w:hint="eastAsia"/>
        </w:rPr>
        <w:t>元（不含交易费用）。按本次回购股份数量上限</w:t>
      </w:r>
      <w:r w:rsidR="007779AE" w:rsidRPr="00F32130">
        <w:rPr>
          <w:rFonts w:asciiTheme="minorEastAsia" w:eastAsiaTheme="minorEastAsia" w:hAnsiTheme="minorEastAsia" w:cs="Times New Roman" w:hint="eastAsia"/>
        </w:rPr>
        <w:t>1,002.9560万</w:t>
      </w:r>
      <w:r w:rsidRPr="00F32130">
        <w:rPr>
          <w:rFonts w:asciiTheme="minorEastAsia" w:eastAsiaTheme="minorEastAsia" w:hAnsiTheme="minorEastAsia" w:hint="eastAsia"/>
        </w:rPr>
        <w:t>股测算，公司尚需回购股份</w:t>
      </w:r>
      <w:r w:rsidR="007779AE" w:rsidRPr="00F32130">
        <w:rPr>
          <w:rFonts w:asciiTheme="minorEastAsia" w:eastAsiaTheme="minorEastAsia" w:hAnsiTheme="minorEastAsia" w:hint="eastAsia"/>
        </w:rPr>
        <w:t>756.7180</w:t>
      </w:r>
      <w:r w:rsidRPr="00F32130">
        <w:rPr>
          <w:rFonts w:asciiTheme="minorEastAsia" w:eastAsiaTheme="minorEastAsia" w:hAnsiTheme="minorEastAsia" w:hint="eastAsia"/>
        </w:rPr>
        <w:t>万股。</w:t>
      </w:r>
    </w:p>
    <w:p w:rsidR="0068211A" w:rsidRPr="00F32130" w:rsidRDefault="0068211A" w:rsidP="00F32130">
      <w:pPr>
        <w:spacing w:line="360" w:lineRule="auto"/>
        <w:ind w:firstLineChars="200" w:firstLine="482"/>
        <w:rPr>
          <w:rFonts w:asciiTheme="minorEastAsia" w:hAnsiTheme="minorEastAsia"/>
          <w:b/>
          <w:sz w:val="24"/>
          <w:szCs w:val="24"/>
        </w:rPr>
      </w:pPr>
      <w:r w:rsidRPr="00F32130">
        <w:rPr>
          <w:rFonts w:asciiTheme="minorEastAsia" w:hAnsiTheme="minorEastAsia" w:hint="eastAsia"/>
          <w:b/>
          <w:sz w:val="24"/>
          <w:szCs w:val="24"/>
        </w:rPr>
        <w:t>二、</w:t>
      </w:r>
      <w:r w:rsidR="007779AE" w:rsidRPr="00F32130">
        <w:rPr>
          <w:rFonts w:asciiTheme="minorEastAsia" w:hAnsiTheme="minorEastAsia" w:hint="eastAsia"/>
          <w:b/>
          <w:sz w:val="24"/>
          <w:szCs w:val="24"/>
        </w:rPr>
        <w:t>调整回购股份价格上限的原因</w:t>
      </w:r>
      <w:r w:rsidR="007779AE" w:rsidRPr="00F32130">
        <w:rPr>
          <w:rFonts w:asciiTheme="minorEastAsia" w:hAnsiTheme="minorEastAsia" w:hint="eastAsia"/>
          <w:b/>
          <w:sz w:val="24"/>
          <w:szCs w:val="24"/>
        </w:rPr>
        <w:t> </w:t>
      </w:r>
    </w:p>
    <w:p w:rsidR="00DD0554" w:rsidRPr="00F32130" w:rsidRDefault="000A2B09" w:rsidP="00F32130">
      <w:pPr>
        <w:pStyle w:val="Default"/>
        <w:spacing w:line="360" w:lineRule="auto"/>
        <w:ind w:firstLineChars="200" w:firstLine="480"/>
        <w:jc w:val="both"/>
        <w:rPr>
          <w:rFonts w:asciiTheme="minorEastAsia" w:eastAsiaTheme="minorEastAsia" w:hAnsiTheme="minorEastAsia"/>
        </w:rPr>
      </w:pPr>
      <w:r w:rsidRPr="00F32130">
        <w:rPr>
          <w:rFonts w:asciiTheme="minorEastAsia" w:eastAsiaTheme="minorEastAsia" w:hAnsiTheme="minorEastAsia" w:hint="eastAsia"/>
        </w:rPr>
        <w:t>公司于2021年5月12日召开2020年年度股东大会，审议通过了《</w:t>
      </w:r>
      <w:r w:rsidRPr="00F32130">
        <w:rPr>
          <w:rFonts w:asciiTheme="minorEastAsia" w:eastAsiaTheme="minorEastAsia" w:hAnsiTheme="minorEastAsia"/>
        </w:rPr>
        <w:t>关于公司 2020年度利润分配方案的议案》，</w:t>
      </w:r>
      <w:r w:rsidRPr="00F32130">
        <w:rPr>
          <w:rFonts w:asciiTheme="minorEastAsia" w:eastAsiaTheme="minorEastAsia" w:hAnsiTheme="minorEastAsia" w:hint="eastAsia"/>
        </w:rPr>
        <w:t>并</w:t>
      </w:r>
      <w:r w:rsidRPr="00F32130">
        <w:rPr>
          <w:rFonts w:asciiTheme="minorEastAsia" w:eastAsiaTheme="minorEastAsia" w:hAnsiTheme="minorEastAsia"/>
        </w:rPr>
        <w:t>于</w:t>
      </w:r>
      <w:r w:rsidRPr="00F32130">
        <w:rPr>
          <w:rFonts w:asciiTheme="minorEastAsia" w:eastAsiaTheme="minorEastAsia" w:hAnsiTheme="minorEastAsia" w:hint="eastAsia"/>
        </w:rPr>
        <w:t>2021年</w:t>
      </w:r>
      <w:r w:rsidR="00BF6B6C" w:rsidRPr="00F32130">
        <w:rPr>
          <w:rFonts w:asciiTheme="minorEastAsia" w:eastAsiaTheme="minorEastAsia" w:hAnsiTheme="minorEastAsia" w:hint="eastAsia"/>
        </w:rPr>
        <w:t>7月2日披露了《江苏恒顺醋业股份有限公司2020年年度权益分派实施公告》（公告编号：临2021-041），</w:t>
      </w:r>
      <w:r w:rsidR="00BF6B6C" w:rsidRPr="00F32130">
        <w:rPr>
          <w:rFonts w:asciiTheme="minorEastAsia" w:eastAsiaTheme="minorEastAsia" w:hAnsiTheme="minorEastAsia"/>
        </w:rPr>
        <w:t>公司本次利润分配以实施权益分派股权登记日2021年</w:t>
      </w:r>
      <w:r w:rsidR="00BF6B6C" w:rsidRPr="00F32130">
        <w:rPr>
          <w:rFonts w:asciiTheme="minorEastAsia" w:eastAsiaTheme="minorEastAsia" w:hAnsiTheme="minorEastAsia" w:hint="eastAsia"/>
        </w:rPr>
        <w:t>7</w:t>
      </w:r>
      <w:r w:rsidR="00BF6B6C" w:rsidRPr="00F32130">
        <w:rPr>
          <w:rFonts w:asciiTheme="minorEastAsia" w:eastAsiaTheme="minorEastAsia" w:hAnsiTheme="minorEastAsia"/>
        </w:rPr>
        <w:t>月</w:t>
      </w:r>
      <w:r w:rsidR="00BF6B6C" w:rsidRPr="00F32130">
        <w:rPr>
          <w:rFonts w:asciiTheme="minorEastAsia" w:eastAsiaTheme="minorEastAsia" w:hAnsiTheme="minorEastAsia" w:hint="eastAsia"/>
        </w:rPr>
        <w:t>8</w:t>
      </w:r>
      <w:r w:rsidR="00BF6B6C" w:rsidRPr="00F32130">
        <w:rPr>
          <w:rFonts w:asciiTheme="minorEastAsia" w:eastAsiaTheme="minorEastAsia" w:hAnsiTheme="minorEastAsia"/>
        </w:rPr>
        <w:t>日登记的总股本</w:t>
      </w:r>
      <w:r w:rsidR="00DD0554" w:rsidRPr="00F32130">
        <w:rPr>
          <w:rFonts w:asciiTheme="minorEastAsia" w:eastAsiaTheme="minorEastAsia" w:hAnsiTheme="minorEastAsia"/>
        </w:rPr>
        <w:t>1,002,956,032股</w:t>
      </w:r>
      <w:r w:rsidR="00BF6B6C" w:rsidRPr="00F32130">
        <w:rPr>
          <w:rFonts w:asciiTheme="minorEastAsia" w:eastAsiaTheme="minorEastAsia" w:hAnsiTheme="minorEastAsia"/>
        </w:rPr>
        <w:t>扣减不参与利润分配的公司回购专用账户</w:t>
      </w:r>
      <w:r w:rsidR="00DD0554" w:rsidRPr="00F32130">
        <w:rPr>
          <w:rFonts w:asciiTheme="minorEastAsia" w:eastAsiaTheme="minorEastAsia" w:hAnsiTheme="minorEastAsia"/>
        </w:rPr>
        <w:t>累计已回购的</w:t>
      </w:r>
      <w:r w:rsidR="00BF6B6C" w:rsidRPr="00F32130">
        <w:rPr>
          <w:rFonts w:asciiTheme="minorEastAsia" w:eastAsiaTheme="minorEastAsia" w:hAnsiTheme="minorEastAsia"/>
        </w:rPr>
        <w:t>股份2,462,380股后的股</w:t>
      </w:r>
      <w:r w:rsidR="00DD0554" w:rsidRPr="00F32130">
        <w:rPr>
          <w:rFonts w:asciiTheme="minorEastAsia" w:eastAsiaTheme="minorEastAsia" w:hAnsiTheme="minorEastAsia" w:hint="eastAsia"/>
        </w:rPr>
        <w:t>份</w:t>
      </w:r>
      <w:r w:rsidR="00BF6B6C" w:rsidRPr="00F32130">
        <w:rPr>
          <w:rFonts w:asciiTheme="minorEastAsia" w:eastAsiaTheme="minorEastAsia" w:hAnsiTheme="minorEastAsia"/>
        </w:rPr>
        <w:t>数</w:t>
      </w:r>
      <w:r w:rsidR="00DD0554" w:rsidRPr="00F32130">
        <w:rPr>
          <w:rFonts w:asciiTheme="minorEastAsia" w:eastAsiaTheme="minorEastAsia" w:hAnsiTheme="minorEastAsia"/>
        </w:rPr>
        <w:t>量1,000,493,652股</w:t>
      </w:r>
      <w:r w:rsidR="00BF6B6C" w:rsidRPr="00F32130">
        <w:rPr>
          <w:rFonts w:asciiTheme="minorEastAsia" w:eastAsiaTheme="minorEastAsia" w:hAnsiTheme="minorEastAsia"/>
        </w:rPr>
        <w:t>为基数，每股派发现金红</w:t>
      </w:r>
      <w:r w:rsidR="00BF6B6C" w:rsidRPr="00A01A94">
        <w:rPr>
          <w:rFonts w:asciiTheme="minorEastAsia" w:eastAsiaTheme="minorEastAsia" w:hAnsiTheme="minorEastAsia"/>
        </w:rPr>
        <w:t>利</w:t>
      </w:r>
      <w:r w:rsidR="00AB0338" w:rsidRPr="00A01A94">
        <w:rPr>
          <w:rFonts w:asciiTheme="minorEastAsia" w:eastAsiaTheme="minorEastAsia" w:hAnsiTheme="minorEastAsia"/>
        </w:rPr>
        <w:t>约</w:t>
      </w:r>
      <w:r w:rsidR="00BF6B6C" w:rsidRPr="00A01A94">
        <w:rPr>
          <w:rFonts w:asciiTheme="minorEastAsia" w:eastAsiaTheme="minorEastAsia" w:hAnsiTheme="minorEastAsia"/>
        </w:rPr>
        <w:t>0</w:t>
      </w:r>
      <w:r w:rsidR="00BF6B6C" w:rsidRPr="00F32130">
        <w:rPr>
          <w:rFonts w:asciiTheme="minorEastAsia" w:eastAsiaTheme="minorEastAsia" w:hAnsiTheme="minorEastAsia"/>
        </w:rPr>
        <w:t>.</w:t>
      </w:r>
      <w:r w:rsidR="00DD0554" w:rsidRPr="00F32130">
        <w:rPr>
          <w:rFonts w:asciiTheme="minorEastAsia" w:eastAsiaTheme="minorEastAsia" w:hAnsiTheme="minorEastAsia" w:hint="eastAsia"/>
        </w:rPr>
        <w:t>1574</w:t>
      </w:r>
      <w:r w:rsidR="00BF6B6C" w:rsidRPr="00F32130">
        <w:rPr>
          <w:rFonts w:asciiTheme="minorEastAsia" w:eastAsiaTheme="minorEastAsia" w:hAnsiTheme="minorEastAsia"/>
        </w:rPr>
        <w:t>元（含税），共计派发现金</w:t>
      </w:r>
      <w:r w:rsidR="00BF6B6C" w:rsidRPr="00A01A94">
        <w:rPr>
          <w:rFonts w:asciiTheme="minorEastAsia" w:eastAsiaTheme="minorEastAsia" w:hAnsiTheme="minorEastAsia"/>
        </w:rPr>
        <w:t>红利</w:t>
      </w:r>
      <w:r w:rsidR="00AB0338" w:rsidRPr="00A01A94">
        <w:rPr>
          <w:rFonts w:asciiTheme="minorEastAsia" w:eastAsiaTheme="minorEastAsia" w:hAnsiTheme="minorEastAsia"/>
        </w:rPr>
        <w:t>157,464,097.02</w:t>
      </w:r>
      <w:r w:rsidR="00DD0554" w:rsidRPr="00A01A94">
        <w:rPr>
          <w:rFonts w:asciiTheme="minorEastAsia" w:eastAsiaTheme="minorEastAsia" w:hAnsiTheme="minorEastAsia"/>
        </w:rPr>
        <w:t>元（含税</w:t>
      </w:r>
      <w:r w:rsidR="00DD0554" w:rsidRPr="00F32130">
        <w:rPr>
          <w:rFonts w:asciiTheme="minorEastAsia" w:eastAsiaTheme="minorEastAsia" w:hAnsiTheme="minorEastAsia"/>
        </w:rPr>
        <w:t>）</w:t>
      </w:r>
      <w:r w:rsidR="00BF6B6C" w:rsidRPr="00F32130">
        <w:rPr>
          <w:rFonts w:asciiTheme="minorEastAsia" w:eastAsiaTheme="minorEastAsia" w:hAnsiTheme="minorEastAsia"/>
        </w:rPr>
        <w:t>。除息日和现金红利发放日为 2021 年</w:t>
      </w:r>
      <w:r w:rsidR="00DD0554" w:rsidRPr="00F32130">
        <w:rPr>
          <w:rFonts w:asciiTheme="minorEastAsia" w:eastAsiaTheme="minorEastAsia" w:hAnsiTheme="minorEastAsia" w:hint="eastAsia"/>
        </w:rPr>
        <w:t>7</w:t>
      </w:r>
      <w:r w:rsidR="00BF6B6C" w:rsidRPr="00F32130">
        <w:rPr>
          <w:rFonts w:asciiTheme="minorEastAsia" w:eastAsiaTheme="minorEastAsia" w:hAnsiTheme="minorEastAsia"/>
        </w:rPr>
        <w:t>月</w:t>
      </w:r>
      <w:r w:rsidR="00DD0554" w:rsidRPr="00F32130">
        <w:rPr>
          <w:rFonts w:asciiTheme="minorEastAsia" w:eastAsiaTheme="minorEastAsia" w:hAnsiTheme="minorEastAsia" w:hint="eastAsia"/>
        </w:rPr>
        <w:t>9</w:t>
      </w:r>
      <w:r w:rsidR="00BF6B6C" w:rsidRPr="00F32130">
        <w:rPr>
          <w:rFonts w:asciiTheme="minorEastAsia" w:eastAsiaTheme="minorEastAsia" w:hAnsiTheme="minorEastAsia"/>
        </w:rPr>
        <w:t>日。具体内容详见公司在上海证券交易所网站 （www.sse.com.cn）及《上海证券报》上刊登的相关公告。</w:t>
      </w:r>
    </w:p>
    <w:p w:rsidR="000A2B09" w:rsidRPr="00F32130" w:rsidRDefault="00BF6B6C" w:rsidP="00F32130">
      <w:pPr>
        <w:pStyle w:val="Default"/>
        <w:spacing w:line="360" w:lineRule="auto"/>
        <w:ind w:firstLineChars="200" w:firstLine="480"/>
        <w:jc w:val="both"/>
        <w:rPr>
          <w:rFonts w:asciiTheme="minorEastAsia" w:eastAsiaTheme="minorEastAsia" w:hAnsiTheme="minorEastAsia"/>
        </w:rPr>
      </w:pPr>
      <w:r w:rsidRPr="00F32130">
        <w:rPr>
          <w:rFonts w:asciiTheme="minorEastAsia" w:eastAsiaTheme="minorEastAsia" w:hAnsiTheme="minorEastAsia"/>
        </w:rPr>
        <w:t>截至目前，公司2020年度利润分配已实施完毕。 根据回购方案，若公司在回购期内发生派发红利、送红股、转增股本等除权除息事项，自股价除权除息之日起，相应调整回购股份价格上限。</w:t>
      </w:r>
    </w:p>
    <w:p w:rsidR="00DD0554" w:rsidRPr="00F32130" w:rsidRDefault="00DD0554" w:rsidP="00F32130">
      <w:pPr>
        <w:spacing w:line="360" w:lineRule="auto"/>
        <w:ind w:firstLineChars="200" w:firstLine="482"/>
        <w:rPr>
          <w:rFonts w:asciiTheme="minorEastAsia" w:hAnsiTheme="minorEastAsia"/>
          <w:b/>
          <w:sz w:val="24"/>
          <w:szCs w:val="24"/>
        </w:rPr>
      </w:pPr>
      <w:r w:rsidRPr="00F32130">
        <w:rPr>
          <w:rFonts w:asciiTheme="minorEastAsia" w:hAnsiTheme="minorEastAsia" w:hint="eastAsia"/>
          <w:b/>
          <w:sz w:val="24"/>
          <w:szCs w:val="24"/>
        </w:rPr>
        <w:t>三、本次回购股份价格上限的调整情况</w:t>
      </w:r>
    </w:p>
    <w:p w:rsidR="009F68B9" w:rsidRPr="00F32130" w:rsidRDefault="009F68B9" w:rsidP="00F32130">
      <w:pPr>
        <w:pStyle w:val="Default"/>
        <w:spacing w:line="360" w:lineRule="auto"/>
        <w:ind w:firstLineChars="200" w:firstLine="480"/>
        <w:jc w:val="both"/>
        <w:rPr>
          <w:rFonts w:asciiTheme="minorEastAsia" w:eastAsiaTheme="minorEastAsia" w:hAnsiTheme="minorEastAsia"/>
        </w:rPr>
      </w:pPr>
      <w:r w:rsidRPr="00F32130">
        <w:rPr>
          <w:rFonts w:asciiTheme="minorEastAsia" w:eastAsiaTheme="minorEastAsia" w:hAnsiTheme="minorEastAsia" w:hint="eastAsia"/>
        </w:rPr>
        <w:t>根据《回购报告书》，本次回购股份价格上限由不超过人民币28.00元/股（含）调整为不超过人民币27.84元/股（含）。具体调整计算如下：</w:t>
      </w:r>
    </w:p>
    <w:p w:rsidR="009F68B9" w:rsidRPr="00F32130" w:rsidRDefault="009F68B9" w:rsidP="00F32130">
      <w:pPr>
        <w:pStyle w:val="Default"/>
        <w:spacing w:line="360" w:lineRule="auto"/>
        <w:ind w:firstLineChars="200" w:firstLine="480"/>
        <w:jc w:val="both"/>
        <w:rPr>
          <w:rFonts w:asciiTheme="minorEastAsia" w:eastAsiaTheme="minorEastAsia" w:hAnsiTheme="minorEastAsia"/>
        </w:rPr>
      </w:pPr>
      <w:r w:rsidRPr="00F32130">
        <w:rPr>
          <w:rFonts w:asciiTheme="minorEastAsia" w:eastAsiaTheme="minorEastAsia" w:hAnsiTheme="minorEastAsia" w:hint="eastAsia"/>
        </w:rPr>
        <w:t>调整后的回购股份价格上限=[（调整前的回购股份价格上限-现金红利）+配（新）股价格×流通股份变动比例]÷(1+流通股份变动比例）。</w:t>
      </w:r>
    </w:p>
    <w:p w:rsidR="009F68B9" w:rsidRPr="00F32130" w:rsidRDefault="009F68B9" w:rsidP="00F32130">
      <w:pPr>
        <w:pStyle w:val="Default"/>
        <w:spacing w:line="360" w:lineRule="auto"/>
        <w:ind w:firstLineChars="200" w:firstLine="480"/>
        <w:jc w:val="both"/>
        <w:rPr>
          <w:rFonts w:asciiTheme="minorEastAsia" w:eastAsiaTheme="minorEastAsia" w:hAnsiTheme="minorEastAsia"/>
        </w:rPr>
      </w:pPr>
      <w:r w:rsidRPr="00F32130">
        <w:rPr>
          <w:rFonts w:asciiTheme="minorEastAsia" w:eastAsiaTheme="minorEastAsia" w:hAnsiTheme="minorEastAsia" w:hint="eastAsia"/>
        </w:rPr>
        <w:t>根据公司2020年年度股东大会决议通过的利润分配方案，公司本次仅进行现金分红，无资本公积金转增股本和送红股。因此，公司流通股不会发生变化，流通股份变动比例为0。</w:t>
      </w:r>
    </w:p>
    <w:p w:rsidR="009F68B9" w:rsidRPr="00F32130" w:rsidRDefault="009F68B9" w:rsidP="00F32130">
      <w:pPr>
        <w:pStyle w:val="Default"/>
        <w:spacing w:line="360" w:lineRule="auto"/>
        <w:ind w:firstLineChars="200" w:firstLine="480"/>
        <w:jc w:val="both"/>
        <w:rPr>
          <w:rFonts w:asciiTheme="minorEastAsia" w:eastAsiaTheme="minorEastAsia" w:hAnsiTheme="minorEastAsia"/>
        </w:rPr>
      </w:pPr>
      <w:r w:rsidRPr="00F32130">
        <w:rPr>
          <w:rFonts w:asciiTheme="minorEastAsia" w:eastAsiaTheme="minorEastAsia" w:hAnsiTheme="minorEastAsia" w:hint="eastAsia"/>
        </w:rPr>
        <w:t>由于公司本次进行差异化分红，上述公式中的现金红利指根据总股本摊薄调整后计算的每股现金红利：</w:t>
      </w:r>
    </w:p>
    <w:p w:rsidR="009F68B9" w:rsidRPr="00F32130" w:rsidRDefault="009F68B9" w:rsidP="00F32130">
      <w:pPr>
        <w:pStyle w:val="Default"/>
        <w:spacing w:line="360" w:lineRule="auto"/>
        <w:ind w:firstLineChars="200" w:firstLine="480"/>
        <w:jc w:val="both"/>
        <w:rPr>
          <w:rFonts w:asciiTheme="minorEastAsia" w:eastAsiaTheme="minorEastAsia" w:hAnsiTheme="minorEastAsia"/>
        </w:rPr>
      </w:pPr>
      <w:r w:rsidRPr="00F32130">
        <w:rPr>
          <w:rFonts w:asciiTheme="minorEastAsia" w:eastAsiaTheme="minorEastAsia" w:hAnsiTheme="minorEastAsia" w:hint="eastAsia"/>
        </w:rPr>
        <w:t>每股现金红利=（参与分配的股本总数×实际分派的每股现金红利）÷总股</w:t>
      </w:r>
      <w:r w:rsidRPr="00F32130">
        <w:rPr>
          <w:rFonts w:asciiTheme="minorEastAsia" w:eastAsiaTheme="minorEastAsia" w:hAnsiTheme="minorEastAsia" w:hint="eastAsia"/>
        </w:rPr>
        <w:lastRenderedPageBreak/>
        <w:t>本=(</w:t>
      </w:r>
      <w:r w:rsidRPr="00F32130">
        <w:rPr>
          <w:rFonts w:asciiTheme="minorEastAsia" w:eastAsiaTheme="minorEastAsia" w:hAnsiTheme="minorEastAsia"/>
        </w:rPr>
        <w:t>1,000,493,652</w:t>
      </w:r>
      <w:r w:rsidRPr="00F32130">
        <w:rPr>
          <w:rFonts w:asciiTheme="minorEastAsia" w:eastAsiaTheme="minorEastAsia" w:hAnsiTheme="minorEastAsia" w:hint="eastAsia"/>
        </w:rPr>
        <w:t>×0.1574)÷</w:t>
      </w:r>
      <w:r w:rsidRPr="00F32130">
        <w:rPr>
          <w:rFonts w:asciiTheme="minorEastAsia" w:eastAsiaTheme="minorEastAsia" w:hAnsiTheme="minorEastAsia"/>
        </w:rPr>
        <w:t>1,002,956,032</w:t>
      </w:r>
      <w:r w:rsidRPr="00F32130">
        <w:rPr>
          <w:rFonts w:asciiTheme="minorEastAsia" w:eastAsiaTheme="minorEastAsia" w:hAnsiTheme="minorEastAsia" w:hint="eastAsia"/>
        </w:rPr>
        <w:t>≈0.</w:t>
      </w:r>
      <w:r w:rsidR="002A1E0D" w:rsidRPr="00F32130">
        <w:rPr>
          <w:rFonts w:asciiTheme="minorEastAsia" w:eastAsiaTheme="minorEastAsia" w:hAnsiTheme="minorEastAsia" w:hint="eastAsia"/>
        </w:rPr>
        <w:t>1570</w:t>
      </w:r>
      <w:r w:rsidRPr="00F32130">
        <w:rPr>
          <w:rFonts w:asciiTheme="minorEastAsia" w:eastAsiaTheme="minorEastAsia" w:hAnsiTheme="minorEastAsia" w:hint="eastAsia"/>
        </w:rPr>
        <w:t>元/股。</w:t>
      </w:r>
    </w:p>
    <w:p w:rsidR="009F68B9" w:rsidRPr="00F32130" w:rsidRDefault="009F68B9" w:rsidP="00F32130">
      <w:pPr>
        <w:pStyle w:val="Default"/>
        <w:spacing w:line="360" w:lineRule="auto"/>
        <w:ind w:firstLineChars="200" w:firstLine="480"/>
        <w:jc w:val="both"/>
        <w:rPr>
          <w:rFonts w:asciiTheme="minorEastAsia" w:eastAsiaTheme="minorEastAsia" w:hAnsiTheme="minorEastAsia"/>
        </w:rPr>
      </w:pPr>
      <w:r w:rsidRPr="00F32130">
        <w:rPr>
          <w:rFonts w:asciiTheme="minorEastAsia" w:eastAsiaTheme="minorEastAsia" w:hAnsiTheme="minorEastAsia" w:hint="eastAsia"/>
        </w:rPr>
        <w:t>综上，调整后的回购股份价格上限=[(</w:t>
      </w:r>
      <w:r w:rsidR="002A1E0D" w:rsidRPr="00F32130">
        <w:rPr>
          <w:rFonts w:asciiTheme="minorEastAsia" w:eastAsiaTheme="minorEastAsia" w:hAnsiTheme="minorEastAsia" w:hint="eastAsia"/>
        </w:rPr>
        <w:t>28</w:t>
      </w:r>
      <w:r w:rsidRPr="00F32130">
        <w:rPr>
          <w:rFonts w:asciiTheme="minorEastAsia" w:eastAsiaTheme="minorEastAsia" w:hAnsiTheme="minorEastAsia" w:hint="eastAsia"/>
        </w:rPr>
        <w:t>.00-0.</w:t>
      </w:r>
      <w:r w:rsidR="002A1E0D" w:rsidRPr="00F32130">
        <w:rPr>
          <w:rFonts w:asciiTheme="minorEastAsia" w:eastAsiaTheme="minorEastAsia" w:hAnsiTheme="minorEastAsia" w:hint="eastAsia"/>
        </w:rPr>
        <w:t>1570</w:t>
      </w:r>
      <w:r w:rsidRPr="00F32130">
        <w:rPr>
          <w:rFonts w:asciiTheme="minorEastAsia" w:eastAsiaTheme="minorEastAsia" w:hAnsiTheme="minorEastAsia" w:hint="eastAsia"/>
        </w:rPr>
        <w:t>)+0]÷(1+0)≈</w:t>
      </w:r>
      <w:r w:rsidR="002A1E0D" w:rsidRPr="00F32130">
        <w:rPr>
          <w:rFonts w:asciiTheme="minorEastAsia" w:eastAsiaTheme="minorEastAsia" w:hAnsiTheme="minorEastAsia" w:hint="eastAsia"/>
        </w:rPr>
        <w:t>27</w:t>
      </w:r>
      <w:r w:rsidRPr="00F32130">
        <w:rPr>
          <w:rFonts w:asciiTheme="minorEastAsia" w:eastAsiaTheme="minorEastAsia" w:hAnsiTheme="minorEastAsia" w:hint="eastAsia"/>
        </w:rPr>
        <w:t>.</w:t>
      </w:r>
      <w:r w:rsidR="002A1E0D" w:rsidRPr="00F32130">
        <w:rPr>
          <w:rFonts w:asciiTheme="minorEastAsia" w:eastAsiaTheme="minorEastAsia" w:hAnsiTheme="minorEastAsia" w:hint="eastAsia"/>
        </w:rPr>
        <w:t>84</w:t>
      </w:r>
      <w:r w:rsidRPr="00F32130">
        <w:rPr>
          <w:rFonts w:asciiTheme="minorEastAsia" w:eastAsiaTheme="minorEastAsia" w:hAnsiTheme="minorEastAsia" w:hint="eastAsia"/>
        </w:rPr>
        <w:t>元/股（保留小数点后两位）。</w:t>
      </w:r>
    </w:p>
    <w:p w:rsidR="009F68B9" w:rsidRPr="00F32130" w:rsidRDefault="009F68B9" w:rsidP="00F32130">
      <w:pPr>
        <w:pStyle w:val="Default"/>
        <w:spacing w:line="360" w:lineRule="auto"/>
        <w:ind w:firstLineChars="200" w:firstLine="480"/>
        <w:jc w:val="both"/>
        <w:rPr>
          <w:rFonts w:asciiTheme="minorEastAsia" w:eastAsiaTheme="minorEastAsia" w:hAnsiTheme="minorEastAsia"/>
        </w:rPr>
      </w:pPr>
      <w:r w:rsidRPr="00F32130">
        <w:rPr>
          <w:rFonts w:asciiTheme="minorEastAsia" w:eastAsiaTheme="minorEastAsia" w:hAnsiTheme="minorEastAsia" w:hint="eastAsia"/>
        </w:rPr>
        <w:t>根据《回购报告书》，本次回购资金总额不超过人民币</w:t>
      </w:r>
      <w:r w:rsidR="002A1E0D" w:rsidRPr="00F32130">
        <w:rPr>
          <w:rFonts w:asciiTheme="minorEastAsia" w:eastAsiaTheme="minorEastAsia" w:hAnsiTheme="minorEastAsia"/>
        </w:rPr>
        <w:t>28,082.77</w:t>
      </w:r>
      <w:r w:rsidRPr="00F32130">
        <w:rPr>
          <w:rFonts w:asciiTheme="minorEastAsia" w:eastAsiaTheme="minorEastAsia" w:hAnsiTheme="minorEastAsia" w:hint="eastAsia"/>
        </w:rPr>
        <w:t>万元（含）。调整回购价格上限后，按照本次回购金额上限人民币</w:t>
      </w:r>
      <w:r w:rsidR="0057362B" w:rsidRPr="00F32130">
        <w:rPr>
          <w:rFonts w:asciiTheme="minorEastAsia" w:eastAsiaTheme="minorEastAsia" w:hAnsiTheme="minorEastAsia"/>
        </w:rPr>
        <w:t>28,082.77</w:t>
      </w:r>
      <w:r w:rsidRPr="00F32130">
        <w:rPr>
          <w:rFonts w:asciiTheme="minorEastAsia" w:eastAsiaTheme="minorEastAsia" w:hAnsiTheme="minorEastAsia" w:hint="eastAsia"/>
        </w:rPr>
        <w:t>万元，回购价格上限</w:t>
      </w:r>
      <w:r w:rsidR="0057362B" w:rsidRPr="00F32130">
        <w:rPr>
          <w:rFonts w:asciiTheme="minorEastAsia" w:eastAsiaTheme="minorEastAsia" w:hAnsiTheme="minorEastAsia" w:hint="eastAsia"/>
        </w:rPr>
        <w:t>27.84</w:t>
      </w:r>
      <w:r w:rsidRPr="00F32130">
        <w:rPr>
          <w:rFonts w:asciiTheme="minorEastAsia" w:eastAsiaTheme="minorEastAsia" w:hAnsiTheme="minorEastAsia" w:hint="eastAsia"/>
        </w:rPr>
        <w:t>元/股进行测算，回购股份数量</w:t>
      </w:r>
      <w:r w:rsidRPr="00D9586A">
        <w:rPr>
          <w:rFonts w:asciiTheme="minorEastAsia" w:eastAsiaTheme="minorEastAsia" w:hAnsiTheme="minorEastAsia" w:hint="eastAsia"/>
          <w:color w:val="auto"/>
        </w:rPr>
        <w:t>约为</w:t>
      </w:r>
      <w:r w:rsidR="0057362B" w:rsidRPr="00D9586A">
        <w:rPr>
          <w:rFonts w:asciiTheme="minorEastAsia" w:eastAsiaTheme="minorEastAsia" w:hAnsiTheme="minorEastAsia" w:hint="eastAsia"/>
          <w:color w:val="auto"/>
        </w:rPr>
        <w:t>1,008.72</w:t>
      </w:r>
      <w:r w:rsidR="008524A8" w:rsidRPr="00D9586A">
        <w:rPr>
          <w:rFonts w:asciiTheme="minorEastAsia" w:eastAsiaTheme="minorEastAsia" w:hAnsiTheme="minorEastAsia" w:hint="eastAsia"/>
          <w:color w:val="auto"/>
        </w:rPr>
        <w:t>02</w:t>
      </w:r>
      <w:r w:rsidRPr="00D9586A">
        <w:rPr>
          <w:rFonts w:asciiTheme="minorEastAsia" w:eastAsiaTheme="minorEastAsia" w:hAnsiTheme="minorEastAsia" w:hint="eastAsia"/>
          <w:color w:val="auto"/>
        </w:rPr>
        <w:t>万股，占</w:t>
      </w:r>
      <w:r w:rsidRPr="00F32130">
        <w:rPr>
          <w:rFonts w:asciiTheme="minorEastAsia" w:eastAsiaTheme="minorEastAsia" w:hAnsiTheme="minorEastAsia" w:hint="eastAsia"/>
        </w:rPr>
        <w:t>公司总股本的比例约为</w:t>
      </w:r>
      <w:r w:rsidR="0057362B" w:rsidRPr="00F32130">
        <w:rPr>
          <w:rFonts w:asciiTheme="minorEastAsia" w:eastAsiaTheme="minorEastAsia" w:hAnsiTheme="minorEastAsia" w:hint="eastAsia"/>
        </w:rPr>
        <w:t>1.01</w:t>
      </w:r>
      <w:r w:rsidRPr="00F32130">
        <w:rPr>
          <w:rFonts w:asciiTheme="minorEastAsia" w:eastAsiaTheme="minorEastAsia" w:hAnsiTheme="minorEastAsia" w:hint="eastAsia"/>
        </w:rPr>
        <w:t>%。具体回购股份的数量以回购期满时实际回购的股份数量为准。</w:t>
      </w:r>
    </w:p>
    <w:p w:rsidR="00DD0554" w:rsidRPr="00F32130" w:rsidRDefault="00DD0554" w:rsidP="00F32130">
      <w:pPr>
        <w:spacing w:line="360" w:lineRule="auto"/>
        <w:ind w:firstLineChars="200" w:firstLine="482"/>
        <w:rPr>
          <w:rFonts w:asciiTheme="minorEastAsia" w:hAnsiTheme="minorEastAsia"/>
          <w:b/>
          <w:sz w:val="24"/>
          <w:szCs w:val="24"/>
        </w:rPr>
      </w:pPr>
      <w:r w:rsidRPr="00F32130">
        <w:rPr>
          <w:rFonts w:asciiTheme="minorEastAsia" w:hAnsiTheme="minorEastAsia" w:hint="eastAsia"/>
          <w:b/>
          <w:sz w:val="24"/>
          <w:szCs w:val="24"/>
        </w:rPr>
        <w:t>四、其他事项说明</w:t>
      </w:r>
    </w:p>
    <w:p w:rsidR="00F32130" w:rsidRPr="00F32130" w:rsidRDefault="008D7045" w:rsidP="00F32130">
      <w:pPr>
        <w:pStyle w:val="Default"/>
        <w:spacing w:line="360" w:lineRule="auto"/>
        <w:ind w:firstLineChars="200" w:firstLine="480"/>
        <w:jc w:val="both"/>
        <w:rPr>
          <w:rFonts w:asciiTheme="minorEastAsia" w:eastAsiaTheme="minorEastAsia" w:hAnsiTheme="minorEastAsia"/>
        </w:rPr>
      </w:pPr>
      <w:r w:rsidRPr="00F32130">
        <w:rPr>
          <w:rFonts w:asciiTheme="minorEastAsia" w:eastAsiaTheme="minorEastAsia" w:hAnsiTheme="minorEastAsia" w:hint="eastAsia"/>
        </w:rPr>
        <w:t>公司认为，对回购股份价格上限的调整不会对本次回购股份的实施以及公司的财务、经营、未来发展产生重大影响。</w:t>
      </w:r>
    </w:p>
    <w:p w:rsidR="008524A8" w:rsidRDefault="00F32130" w:rsidP="00F32130">
      <w:pPr>
        <w:pStyle w:val="Default"/>
        <w:spacing w:line="360" w:lineRule="auto"/>
        <w:ind w:firstLineChars="200" w:firstLine="480"/>
        <w:jc w:val="both"/>
        <w:rPr>
          <w:rFonts w:asciiTheme="minorEastAsia" w:eastAsiaTheme="minorEastAsia" w:hAnsiTheme="minorEastAsia"/>
        </w:rPr>
      </w:pPr>
      <w:r w:rsidRPr="00F32130">
        <w:rPr>
          <w:rFonts w:asciiTheme="minorEastAsia" w:eastAsiaTheme="minorEastAsia" w:hAnsiTheme="minorEastAsia" w:hint="eastAsia"/>
        </w:rPr>
        <w:t>除上述调整外，本次公司以集中竞价交易方式回购公司股份的其他事项均无变化。</w:t>
      </w:r>
      <w:r w:rsidR="008D7045" w:rsidRPr="00F32130">
        <w:rPr>
          <w:rFonts w:asciiTheme="minorEastAsia" w:eastAsiaTheme="minorEastAsia" w:hAnsiTheme="minorEastAsia" w:hint="eastAsia"/>
        </w:rPr>
        <w:t>公司将严格按照《上海证券交易所上市公司回购股份实施细则》等有关规定，继续回购股份并及时履行信息披露义务。敬请广大投资者理性投资，注意投资风险。</w:t>
      </w:r>
      <w:r w:rsidR="008D7045" w:rsidRPr="00F32130">
        <w:rPr>
          <w:rFonts w:asciiTheme="minorEastAsia" w:eastAsiaTheme="minorEastAsia" w:hAnsiTheme="minorEastAsia" w:hint="eastAsia"/>
        </w:rPr>
        <w:t> </w:t>
      </w:r>
    </w:p>
    <w:p w:rsidR="00267FED" w:rsidRPr="00F32130" w:rsidRDefault="00267FED" w:rsidP="00F32130">
      <w:pPr>
        <w:pStyle w:val="Default"/>
        <w:spacing w:line="360" w:lineRule="auto"/>
        <w:ind w:firstLineChars="200" w:firstLine="480"/>
        <w:jc w:val="both"/>
        <w:rPr>
          <w:rFonts w:asciiTheme="minorEastAsia" w:eastAsiaTheme="minorEastAsia" w:hAnsiTheme="minorEastAsia"/>
        </w:rPr>
      </w:pPr>
    </w:p>
    <w:p w:rsidR="00F32130" w:rsidRPr="0008639A" w:rsidRDefault="00F32130" w:rsidP="0008639A">
      <w:pPr>
        <w:pStyle w:val="Default"/>
        <w:spacing w:line="360" w:lineRule="auto"/>
        <w:ind w:firstLineChars="200" w:firstLine="482"/>
        <w:jc w:val="both"/>
        <w:rPr>
          <w:rFonts w:asciiTheme="minorEastAsia" w:eastAsiaTheme="minorEastAsia" w:hAnsiTheme="minorEastAsia"/>
          <w:b/>
        </w:rPr>
      </w:pPr>
      <w:r w:rsidRPr="0008639A">
        <w:rPr>
          <w:rFonts w:asciiTheme="minorEastAsia" w:eastAsiaTheme="minorEastAsia" w:hAnsiTheme="minorEastAsia" w:hint="eastAsia"/>
          <w:b/>
        </w:rPr>
        <w:t>特此公告。</w:t>
      </w:r>
    </w:p>
    <w:p w:rsidR="00F32130" w:rsidRPr="00F32130" w:rsidRDefault="00F32130" w:rsidP="00F32130">
      <w:pPr>
        <w:pStyle w:val="Default"/>
        <w:spacing w:line="360" w:lineRule="auto"/>
        <w:ind w:firstLineChars="200" w:firstLine="480"/>
        <w:jc w:val="both"/>
        <w:rPr>
          <w:rFonts w:asciiTheme="minorEastAsia" w:eastAsiaTheme="minorEastAsia" w:hAnsiTheme="minorEastAsia"/>
        </w:rPr>
      </w:pPr>
    </w:p>
    <w:p w:rsidR="00F32130" w:rsidRPr="00F32130" w:rsidRDefault="00F32130" w:rsidP="00F32130">
      <w:pPr>
        <w:pStyle w:val="Default"/>
        <w:spacing w:line="360" w:lineRule="auto"/>
        <w:ind w:firstLineChars="200" w:firstLine="480"/>
        <w:jc w:val="both"/>
        <w:rPr>
          <w:rFonts w:asciiTheme="minorEastAsia" w:eastAsiaTheme="minorEastAsia" w:hAnsiTheme="minorEastAsia"/>
        </w:rPr>
      </w:pPr>
    </w:p>
    <w:p w:rsidR="00F32130" w:rsidRPr="00F32130" w:rsidRDefault="00F32130" w:rsidP="00F32130">
      <w:pPr>
        <w:pStyle w:val="Default"/>
        <w:spacing w:line="360" w:lineRule="auto"/>
        <w:ind w:firstLineChars="200" w:firstLine="480"/>
        <w:jc w:val="both"/>
        <w:rPr>
          <w:rFonts w:asciiTheme="minorEastAsia" w:eastAsiaTheme="minorEastAsia" w:hAnsiTheme="minorEastAsia"/>
        </w:rPr>
      </w:pPr>
    </w:p>
    <w:p w:rsidR="00F32130" w:rsidRPr="00F32130" w:rsidRDefault="00F32130" w:rsidP="00F32130">
      <w:pPr>
        <w:adjustRightInd w:val="0"/>
        <w:snapToGrid w:val="0"/>
        <w:spacing w:line="360" w:lineRule="auto"/>
        <w:ind w:firstLineChars="200" w:firstLine="482"/>
        <w:jc w:val="right"/>
        <w:rPr>
          <w:rFonts w:asciiTheme="minorEastAsia" w:hAnsiTheme="minorEastAsia" w:cs="Times New Roman"/>
          <w:b/>
          <w:sz w:val="24"/>
          <w:szCs w:val="24"/>
        </w:rPr>
      </w:pPr>
      <w:r w:rsidRPr="00F32130">
        <w:rPr>
          <w:rFonts w:asciiTheme="minorEastAsia" w:hAnsiTheme="minorEastAsia" w:cs="Times New Roman" w:hint="eastAsia"/>
          <w:b/>
          <w:sz w:val="24"/>
          <w:szCs w:val="24"/>
        </w:rPr>
        <w:t>江苏恒顺醋业股份有限公司</w:t>
      </w:r>
    </w:p>
    <w:p w:rsidR="00F32130" w:rsidRPr="00F32130" w:rsidRDefault="00F32130" w:rsidP="00F32130">
      <w:pPr>
        <w:pStyle w:val="Default"/>
        <w:spacing w:line="360" w:lineRule="auto"/>
        <w:ind w:firstLineChars="2356" w:firstLine="5676"/>
        <w:jc w:val="both"/>
        <w:rPr>
          <w:rFonts w:asciiTheme="minorEastAsia" w:eastAsiaTheme="minorEastAsia" w:hAnsiTheme="minorEastAsia"/>
        </w:rPr>
      </w:pPr>
      <w:r w:rsidRPr="00E90323">
        <w:rPr>
          <w:rFonts w:asciiTheme="minorEastAsia" w:eastAsiaTheme="minorEastAsia" w:hAnsiTheme="minorEastAsia" w:cs="Times New Roman" w:hint="eastAsia"/>
          <w:b/>
        </w:rPr>
        <w:t>二零二一</w:t>
      </w:r>
      <w:r w:rsidRPr="00E90323">
        <w:rPr>
          <w:rFonts w:asciiTheme="minorEastAsia" w:eastAsiaTheme="minorEastAsia" w:hAnsiTheme="minorEastAsia" w:cs="Times New Roman"/>
          <w:b/>
        </w:rPr>
        <w:t>年</w:t>
      </w:r>
      <w:r w:rsidRPr="00E90323">
        <w:rPr>
          <w:rFonts w:asciiTheme="minorEastAsia" w:eastAsiaTheme="minorEastAsia" w:hAnsiTheme="minorEastAsia" w:cs="Times New Roman" w:hint="eastAsia"/>
          <w:b/>
        </w:rPr>
        <w:t>七月十日</w:t>
      </w:r>
    </w:p>
    <w:sectPr w:rsidR="00F32130" w:rsidRPr="00F32130" w:rsidSect="00DC77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C5D" w:rsidRDefault="00035C5D" w:rsidP="004F1B55">
      <w:r>
        <w:separator/>
      </w:r>
    </w:p>
  </w:endnote>
  <w:endnote w:type="continuationSeparator" w:id="1">
    <w:p w:rsidR="00035C5D" w:rsidRDefault="00035C5D" w:rsidP="004F1B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C5D" w:rsidRDefault="00035C5D" w:rsidP="004F1B55">
      <w:r>
        <w:separator/>
      </w:r>
    </w:p>
  </w:footnote>
  <w:footnote w:type="continuationSeparator" w:id="1">
    <w:p w:rsidR="00035C5D" w:rsidRDefault="00035C5D" w:rsidP="004F1B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39F7"/>
    <w:rsid w:val="00035C5D"/>
    <w:rsid w:val="0003729C"/>
    <w:rsid w:val="0008639A"/>
    <w:rsid w:val="000A2B09"/>
    <w:rsid w:val="001C1064"/>
    <w:rsid w:val="002169C8"/>
    <w:rsid w:val="002345EE"/>
    <w:rsid w:val="00267FED"/>
    <w:rsid w:val="002A1E0D"/>
    <w:rsid w:val="002F5138"/>
    <w:rsid w:val="00435234"/>
    <w:rsid w:val="0049122B"/>
    <w:rsid w:val="004B4070"/>
    <w:rsid w:val="004F1B55"/>
    <w:rsid w:val="00507784"/>
    <w:rsid w:val="005143D1"/>
    <w:rsid w:val="0057362B"/>
    <w:rsid w:val="005F2083"/>
    <w:rsid w:val="00613FE0"/>
    <w:rsid w:val="00680C61"/>
    <w:rsid w:val="0068211A"/>
    <w:rsid w:val="00694475"/>
    <w:rsid w:val="006B656C"/>
    <w:rsid w:val="006D35AC"/>
    <w:rsid w:val="007779AE"/>
    <w:rsid w:val="008339F7"/>
    <w:rsid w:val="008524A8"/>
    <w:rsid w:val="008D7045"/>
    <w:rsid w:val="00950ADE"/>
    <w:rsid w:val="0096012F"/>
    <w:rsid w:val="009901AB"/>
    <w:rsid w:val="009A59DC"/>
    <w:rsid w:val="009D0015"/>
    <w:rsid w:val="009F68B9"/>
    <w:rsid w:val="00A01A94"/>
    <w:rsid w:val="00A253F1"/>
    <w:rsid w:val="00AB0338"/>
    <w:rsid w:val="00B06B13"/>
    <w:rsid w:val="00B54AB1"/>
    <w:rsid w:val="00BF6B6C"/>
    <w:rsid w:val="00C7716D"/>
    <w:rsid w:val="00C92CED"/>
    <w:rsid w:val="00D705C2"/>
    <w:rsid w:val="00D7703D"/>
    <w:rsid w:val="00D9586A"/>
    <w:rsid w:val="00DC7799"/>
    <w:rsid w:val="00DD0554"/>
    <w:rsid w:val="00E90323"/>
    <w:rsid w:val="00F32130"/>
    <w:rsid w:val="00F948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9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FED"/>
    <w:pPr>
      <w:ind w:firstLineChars="200" w:firstLine="420"/>
    </w:pPr>
  </w:style>
  <w:style w:type="paragraph" w:customStyle="1" w:styleId="Default">
    <w:name w:val="Default"/>
    <w:rsid w:val="005F2083"/>
    <w:pPr>
      <w:widowControl w:val="0"/>
      <w:autoSpaceDE w:val="0"/>
      <w:autoSpaceDN w:val="0"/>
      <w:adjustRightInd w:val="0"/>
    </w:pPr>
    <w:rPr>
      <w:rFonts w:ascii="宋体" w:eastAsia="宋体" w:cs="宋体"/>
      <w:color w:val="000000"/>
      <w:kern w:val="0"/>
      <w:sz w:val="24"/>
      <w:szCs w:val="24"/>
    </w:rPr>
  </w:style>
  <w:style w:type="paragraph" w:styleId="a4">
    <w:name w:val="Normal (Web)"/>
    <w:basedOn w:val="a"/>
    <w:uiPriority w:val="99"/>
    <w:semiHidden/>
    <w:unhideWhenUsed/>
    <w:rsid w:val="00DD0554"/>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4F1B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F1B55"/>
    <w:rPr>
      <w:sz w:val="18"/>
      <w:szCs w:val="18"/>
    </w:rPr>
  </w:style>
  <w:style w:type="paragraph" w:styleId="a6">
    <w:name w:val="footer"/>
    <w:basedOn w:val="a"/>
    <w:link w:val="Char0"/>
    <w:uiPriority w:val="99"/>
    <w:semiHidden/>
    <w:unhideWhenUsed/>
    <w:rsid w:val="004F1B55"/>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4F1B55"/>
    <w:rPr>
      <w:sz w:val="18"/>
      <w:szCs w:val="18"/>
    </w:rPr>
  </w:style>
</w:styles>
</file>

<file path=word/webSettings.xml><?xml version="1.0" encoding="utf-8"?>
<w:webSettings xmlns:r="http://schemas.openxmlformats.org/officeDocument/2006/relationships" xmlns:w="http://schemas.openxmlformats.org/wordprocessingml/2006/main">
  <w:divs>
    <w:div w:id="24276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546C4-9F1A-4E6F-98C8-8C19C3F56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13</cp:revision>
  <dcterms:created xsi:type="dcterms:W3CDTF">2021-07-08T02:57:00Z</dcterms:created>
  <dcterms:modified xsi:type="dcterms:W3CDTF">2021-07-08T08:44:00Z</dcterms:modified>
</cp:coreProperties>
</file>